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8F122C" w:rsidRPr="00B549AA" w:rsidRDefault="008F122C" w:rsidP="008F122C">
      <w:pPr>
        <w:suppressAutoHyphens/>
        <w:rPr>
          <w:bCs/>
          <w:color w:val="auto"/>
          <w:lang w:eastAsia="zh-CN"/>
        </w:rPr>
      </w:pPr>
      <w:r>
        <w:rPr>
          <w:bCs/>
          <w:color w:val="auto"/>
          <w:lang w:eastAsia="zh-CN"/>
        </w:rPr>
        <w:t xml:space="preserve">      </w:t>
      </w:r>
      <w:r w:rsidRPr="00B549AA">
        <w:rPr>
          <w:bCs/>
          <w:color w:val="auto"/>
          <w:lang w:eastAsia="zh-CN"/>
        </w:rPr>
        <w:t>МИНИСТЕРСТВО КУЛЬТУРЫ РОССИЙСКОЙ ФЕДЕРАЦИИ</w:t>
      </w:r>
    </w:p>
    <w:p w:rsidR="008F122C" w:rsidRPr="00B549AA" w:rsidRDefault="008F122C" w:rsidP="008F122C">
      <w:pPr>
        <w:suppressAutoHyphens/>
        <w:spacing w:line="216" w:lineRule="auto"/>
        <w:jc w:val="center"/>
        <w:rPr>
          <w:bCs/>
          <w:color w:val="auto"/>
          <w:lang w:eastAsia="zh-CN"/>
        </w:rPr>
      </w:pPr>
      <w:r w:rsidRPr="00B549AA">
        <w:rPr>
          <w:bCs/>
          <w:color w:val="auto"/>
          <w:lang w:eastAsia="zh-CN"/>
        </w:rPr>
        <w:t>ФЕДЕРАЛЬНОЕ ГОСУДАРСТВЕННОЕ БЮДЖЕТНОЕ</w:t>
      </w:r>
    </w:p>
    <w:p w:rsidR="008F122C" w:rsidRPr="00B549AA" w:rsidRDefault="008F122C" w:rsidP="008F122C">
      <w:pPr>
        <w:suppressAutoHyphens/>
        <w:spacing w:line="216" w:lineRule="auto"/>
        <w:jc w:val="center"/>
        <w:rPr>
          <w:bCs/>
          <w:color w:val="auto"/>
          <w:lang w:eastAsia="zh-CN"/>
        </w:rPr>
      </w:pPr>
      <w:r w:rsidRPr="00B549AA">
        <w:rPr>
          <w:bCs/>
          <w:color w:val="auto"/>
          <w:lang w:eastAsia="zh-CN"/>
        </w:rPr>
        <w:t>ОБРАЗОВАТЕЛЬНОЕ УЧРЕЖДЕНИЕ</w:t>
      </w:r>
    </w:p>
    <w:p w:rsidR="008F122C" w:rsidRPr="00B549AA" w:rsidRDefault="008F122C" w:rsidP="008F122C">
      <w:pPr>
        <w:suppressAutoHyphens/>
        <w:spacing w:line="216" w:lineRule="auto"/>
        <w:jc w:val="center"/>
        <w:rPr>
          <w:bCs/>
          <w:color w:val="auto"/>
          <w:lang w:eastAsia="zh-CN"/>
        </w:rPr>
      </w:pPr>
      <w:r w:rsidRPr="00B549AA">
        <w:rPr>
          <w:bCs/>
          <w:color w:val="auto"/>
          <w:lang w:eastAsia="zh-CN"/>
        </w:rPr>
        <w:t>ВЫСШЕГО ОБРАЗОВАНИЯ</w:t>
      </w:r>
    </w:p>
    <w:p w:rsidR="008F122C" w:rsidRPr="00B549AA" w:rsidRDefault="008F122C" w:rsidP="008F122C">
      <w:pPr>
        <w:suppressAutoHyphens/>
        <w:spacing w:line="360" w:lineRule="exact"/>
        <w:ind w:left="360"/>
        <w:jc w:val="center"/>
        <w:rPr>
          <w:b/>
          <w:bCs/>
          <w:color w:val="auto"/>
        </w:rPr>
      </w:pPr>
      <w:r w:rsidRPr="00B549AA">
        <w:rPr>
          <w:b/>
          <w:bCs/>
          <w:color w:val="auto"/>
          <w:lang w:eastAsia="zh-CN"/>
        </w:rPr>
        <w:t>«МОСКОВСКИЙ ГОСУДАРСТВЕННЫЙ ИНСТИТУТ КУЛЬТУРЫ»</w:t>
      </w:r>
    </w:p>
    <w:tbl>
      <w:tblPr>
        <w:tblpPr w:leftFromText="180" w:rightFromText="180" w:bottomFromText="160" w:vertAnchor="text" w:horzAnchor="page" w:tblpX="6961" w:tblpY="263"/>
        <w:tblW w:w="4672" w:type="dxa"/>
        <w:tblLook w:val="04A0"/>
      </w:tblPr>
      <w:tblGrid>
        <w:gridCol w:w="4672"/>
      </w:tblGrid>
      <w:tr w:rsidR="00B549AA" w:rsidRPr="00B549AA" w:rsidTr="00113C6B">
        <w:tc>
          <w:tcPr>
            <w:tcW w:w="4672" w:type="dxa"/>
          </w:tcPr>
          <w:p w:rsidR="008F122C" w:rsidRPr="00B549AA" w:rsidRDefault="008F122C" w:rsidP="00113C6B">
            <w:pPr>
              <w:suppressAutoHyphens/>
              <w:spacing w:line="256" w:lineRule="auto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</w:p>
          <w:p w:rsidR="008F122C" w:rsidRPr="00B549AA" w:rsidRDefault="008F122C" w:rsidP="00113C6B">
            <w:pPr>
              <w:suppressAutoHyphens/>
              <w:spacing w:line="256" w:lineRule="auto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B549AA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УТВЕРЖДАЮ:                                                       </w:t>
            </w:r>
          </w:p>
          <w:p w:rsidR="008F122C" w:rsidRPr="00B549AA" w:rsidRDefault="008F122C" w:rsidP="00113C6B">
            <w:pPr>
              <w:suppressAutoHyphens/>
              <w:spacing w:line="256" w:lineRule="auto"/>
              <w:ind w:right="27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r w:rsidRPr="00B549AA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Председатель учебно-методического совета факультета </w:t>
            </w:r>
          </w:p>
          <w:p w:rsidR="008F122C" w:rsidRPr="00B549AA" w:rsidRDefault="00B549AA" w:rsidP="00113C6B">
            <w:pPr>
              <w:suppressAutoHyphens/>
              <w:spacing w:line="256" w:lineRule="auto"/>
              <w:ind w:right="27"/>
              <w:rPr>
                <w:b/>
                <w:bCs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B549AA">
              <w:rPr>
                <w:b/>
                <w:bCs/>
                <w:color w:val="auto"/>
                <w:sz w:val="28"/>
                <w:szCs w:val="28"/>
                <w:lang w:eastAsia="en-US"/>
              </w:rPr>
              <w:t>Единак</w:t>
            </w:r>
            <w:proofErr w:type="spellEnd"/>
            <w:r w:rsidRPr="00B549AA">
              <w:rPr>
                <w:b/>
                <w:bCs/>
                <w:color w:val="auto"/>
                <w:sz w:val="28"/>
                <w:szCs w:val="28"/>
                <w:lang w:eastAsia="en-US"/>
              </w:rPr>
              <w:t xml:space="preserve"> А.Ю.</w:t>
            </w:r>
          </w:p>
          <w:p w:rsidR="008F122C" w:rsidRPr="00B549AA" w:rsidRDefault="00B549AA" w:rsidP="00113C6B">
            <w:pPr>
              <w:suppressAutoHyphens/>
              <w:spacing w:line="256" w:lineRule="auto"/>
              <w:ind w:right="27"/>
              <w:rPr>
                <w:b/>
                <w:bCs/>
                <w:i/>
                <w:color w:val="auto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auto"/>
                <w:sz w:val="28"/>
                <w:szCs w:val="28"/>
                <w:lang w:eastAsia="en-US"/>
              </w:rPr>
              <w:t>«31» августа 2021 г.</w:t>
            </w:r>
          </w:p>
          <w:p w:rsidR="008F122C" w:rsidRPr="00B549AA" w:rsidRDefault="008F122C" w:rsidP="00113C6B">
            <w:pPr>
              <w:suppressAutoHyphens/>
              <w:spacing w:line="256" w:lineRule="auto"/>
              <w:ind w:right="27"/>
              <w:rPr>
                <w:b/>
                <w:bCs/>
                <w:color w:val="auto"/>
                <w:sz w:val="36"/>
                <w:szCs w:val="36"/>
                <w:vertAlign w:val="superscript"/>
                <w:lang w:eastAsia="en-US"/>
              </w:rPr>
            </w:pPr>
          </w:p>
        </w:tc>
      </w:tr>
    </w:tbl>
    <w:p w:rsidR="008F122C" w:rsidRPr="00B549AA" w:rsidRDefault="008F122C" w:rsidP="008F122C">
      <w:pPr>
        <w:suppressAutoHyphens/>
        <w:ind w:right="27"/>
        <w:rPr>
          <w:color w:val="auto"/>
          <w:sz w:val="28"/>
          <w:szCs w:val="28"/>
        </w:rPr>
      </w:pPr>
    </w:p>
    <w:p w:rsidR="008F122C" w:rsidRPr="00B549AA" w:rsidRDefault="008F122C" w:rsidP="008F122C">
      <w:pPr>
        <w:suppressAutoHyphens/>
        <w:ind w:right="27"/>
        <w:rPr>
          <w:color w:val="auto"/>
          <w:sz w:val="28"/>
          <w:szCs w:val="28"/>
          <w:lang w:eastAsia="zh-CN"/>
        </w:rPr>
      </w:pPr>
    </w:p>
    <w:tbl>
      <w:tblPr>
        <w:tblW w:w="10490" w:type="dxa"/>
        <w:jc w:val="center"/>
        <w:tblLook w:val="04A0"/>
      </w:tblPr>
      <w:tblGrid>
        <w:gridCol w:w="993"/>
        <w:gridCol w:w="7938"/>
        <w:gridCol w:w="1559"/>
      </w:tblGrid>
      <w:tr w:rsidR="008F122C" w:rsidRPr="00B549AA" w:rsidTr="00113C6B">
        <w:trPr>
          <w:jc w:val="center"/>
        </w:trPr>
        <w:tc>
          <w:tcPr>
            <w:tcW w:w="993" w:type="dxa"/>
          </w:tcPr>
          <w:p w:rsidR="008F122C" w:rsidRPr="00B549AA" w:rsidRDefault="008F122C" w:rsidP="00113C6B">
            <w:pPr>
              <w:suppressAutoHyphens/>
              <w:spacing w:line="256" w:lineRule="auto"/>
              <w:ind w:right="27"/>
              <w:rPr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7938" w:type="dxa"/>
          </w:tcPr>
          <w:p w:rsidR="008F122C" w:rsidRPr="00B549AA" w:rsidRDefault="008F122C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</w:pPr>
            <w:r w:rsidRPr="00B549A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ФОНД ОЦЕНОЧНЫХ СРЕДСТВ ПО ДИСЦИПЛИНЕ </w:t>
            </w:r>
            <w:r w:rsidRPr="00B549A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br/>
            </w:r>
            <w:r w:rsidR="00B549A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Б1.О.2</w:t>
            </w:r>
            <w:r w:rsidR="00401CA2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6</w:t>
            </w:r>
            <w:r w:rsidR="00B549A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 </w:t>
            </w:r>
            <w:r w:rsidR="008921E0" w:rsidRPr="00B549A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Русская</w:t>
            </w:r>
            <w:r w:rsidRPr="00B549A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 xml:space="preserve"> философи</w:t>
            </w:r>
            <w:r w:rsidR="008921E0" w:rsidRPr="00B549AA">
              <w:rPr>
                <w:b/>
                <w:bCs/>
                <w:i/>
                <w:smallCaps/>
                <w:color w:val="auto"/>
                <w:sz w:val="28"/>
                <w:szCs w:val="28"/>
                <w:lang w:eastAsia="zh-CN"/>
              </w:rPr>
              <w:t>я</w:t>
            </w:r>
          </w:p>
          <w:p w:rsidR="008F122C" w:rsidRDefault="008F122C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u w:val="single"/>
                <w:lang w:eastAsia="zh-CN"/>
              </w:rPr>
            </w:pPr>
          </w:p>
          <w:p w:rsidR="00B549AA" w:rsidRPr="00B549AA" w:rsidRDefault="00B549AA" w:rsidP="00113C6B">
            <w:pPr>
              <w:tabs>
                <w:tab w:val="left" w:pos="1140"/>
                <w:tab w:val="center" w:pos="4677"/>
              </w:tabs>
              <w:suppressAutoHyphens/>
              <w:spacing w:line="480" w:lineRule="auto"/>
              <w:jc w:val="center"/>
              <w:rPr>
                <w:b/>
                <w:bCs/>
                <w:i/>
                <w:smallCaps/>
                <w:color w:val="auto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1559" w:type="dxa"/>
          </w:tcPr>
          <w:p w:rsidR="008F122C" w:rsidRPr="00B549AA" w:rsidRDefault="008F122C" w:rsidP="00113C6B">
            <w:pPr>
              <w:suppressAutoHyphens/>
              <w:spacing w:line="256" w:lineRule="auto"/>
              <w:ind w:right="27"/>
              <w:rPr>
                <w:color w:val="auto"/>
                <w:sz w:val="28"/>
                <w:szCs w:val="28"/>
                <w:lang w:eastAsia="zh-CN"/>
              </w:rPr>
            </w:pPr>
          </w:p>
        </w:tc>
      </w:tr>
    </w:tbl>
    <w:p w:rsidR="008F122C" w:rsidRPr="00B549AA" w:rsidRDefault="008F122C" w:rsidP="008F122C">
      <w:pPr>
        <w:tabs>
          <w:tab w:val="right" w:leader="underscore" w:pos="8505"/>
        </w:tabs>
        <w:suppressAutoHyphens/>
        <w:rPr>
          <w:b/>
          <w:bCs/>
          <w:color w:val="auto"/>
          <w:lang w:eastAsia="zh-CN"/>
        </w:rPr>
      </w:pPr>
      <w:r w:rsidRPr="00B549AA">
        <w:rPr>
          <w:b/>
          <w:color w:val="auto"/>
          <w:sz w:val="36"/>
          <w:szCs w:val="36"/>
        </w:rPr>
        <w:t xml:space="preserve">                    </w:t>
      </w:r>
    </w:p>
    <w:tbl>
      <w:tblPr>
        <w:tblW w:w="0" w:type="auto"/>
        <w:tblLook w:val="04A0"/>
      </w:tblPr>
      <w:tblGrid>
        <w:gridCol w:w="3945"/>
        <w:gridCol w:w="4087"/>
      </w:tblGrid>
      <w:tr w:rsidR="008F122C" w:rsidRPr="00B549AA" w:rsidTr="00113C6B">
        <w:tc>
          <w:tcPr>
            <w:tcW w:w="3945" w:type="dxa"/>
            <w:hideMark/>
          </w:tcPr>
          <w:p w:rsidR="00B549AA" w:rsidRDefault="008F122C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  <w:r w:rsidRPr="00B549AA">
              <w:rPr>
                <w:b/>
                <w:bCs/>
                <w:color w:val="auto"/>
                <w:sz w:val="26"/>
                <w:szCs w:val="26"/>
                <w:lang w:eastAsia="zh-CN"/>
              </w:rPr>
              <w:t>Направление подготовки:</w:t>
            </w:r>
          </w:p>
          <w:p w:rsidR="008F122C" w:rsidRPr="00B549AA" w:rsidRDefault="00B549AA" w:rsidP="00B549AA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  <w:r>
              <w:rPr>
                <w:b/>
                <w:bCs/>
                <w:color w:val="auto"/>
                <w:sz w:val="26"/>
                <w:szCs w:val="26"/>
                <w:lang w:eastAsia="zh-CN"/>
              </w:rPr>
              <w:t xml:space="preserve">Профиль/специализация  </w:t>
            </w:r>
            <w:proofErr w:type="spellStart"/>
            <w:r>
              <w:rPr>
                <w:b/>
                <w:bCs/>
                <w:color w:val="auto"/>
                <w:sz w:val="26"/>
                <w:szCs w:val="26"/>
                <w:lang w:eastAsia="zh-CN"/>
              </w:rPr>
              <w:t>Этнокультурология</w:t>
            </w:r>
            <w:proofErr w:type="spellEnd"/>
            <w:r w:rsidR="008F122C" w:rsidRPr="00B549AA">
              <w:rPr>
                <w:b/>
                <w:bCs/>
                <w:color w:val="auto"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4087" w:type="dxa"/>
            <w:hideMark/>
          </w:tcPr>
          <w:p w:rsidR="008F122C" w:rsidRDefault="00B549AA" w:rsidP="00113C6B">
            <w:pPr>
              <w:tabs>
                <w:tab w:val="right" w:leader="underscore" w:pos="8505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51.03.01 Культурология</w:t>
            </w:r>
          </w:p>
          <w:p w:rsidR="00B549AA" w:rsidRPr="00B549AA" w:rsidRDefault="00B549AA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</w:p>
        </w:tc>
      </w:tr>
      <w:tr w:rsidR="008F122C" w:rsidRPr="00B549AA" w:rsidTr="00113C6B">
        <w:tc>
          <w:tcPr>
            <w:tcW w:w="3945" w:type="dxa"/>
            <w:hideMark/>
          </w:tcPr>
          <w:p w:rsidR="00B549AA" w:rsidRDefault="00B549AA" w:rsidP="00113C6B">
            <w:pPr>
              <w:tabs>
                <w:tab w:val="right" w:leader="underscore" w:pos="8505"/>
              </w:tabs>
              <w:jc w:val="both"/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</w:p>
          <w:p w:rsidR="008F122C" w:rsidRPr="00B549AA" w:rsidRDefault="008F122C" w:rsidP="00113C6B">
            <w:pPr>
              <w:tabs>
                <w:tab w:val="right" w:leader="underscore" w:pos="8505"/>
              </w:tabs>
              <w:jc w:val="both"/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  <w:r w:rsidRPr="00B549AA">
              <w:rPr>
                <w:b/>
                <w:bCs/>
                <w:color w:val="auto"/>
                <w:sz w:val="26"/>
                <w:szCs w:val="26"/>
                <w:lang w:eastAsia="zh-CN"/>
              </w:rPr>
              <w:t xml:space="preserve">Квалификация выпускника: </w:t>
            </w:r>
          </w:p>
        </w:tc>
        <w:tc>
          <w:tcPr>
            <w:tcW w:w="4087" w:type="dxa"/>
          </w:tcPr>
          <w:p w:rsidR="00B549AA" w:rsidRDefault="00B549AA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4"/>
                <w:szCs w:val="24"/>
                <w:lang w:eastAsia="zh-CN"/>
              </w:rPr>
            </w:pPr>
          </w:p>
          <w:p w:rsidR="008F122C" w:rsidRPr="00B549AA" w:rsidRDefault="000C56FB" w:rsidP="00113C6B">
            <w:pPr>
              <w:tabs>
                <w:tab w:val="right" w:leader="underscore" w:pos="8505"/>
              </w:tabs>
              <w:rPr>
                <w:b/>
                <w:bCs/>
                <w:color w:val="auto"/>
                <w:sz w:val="24"/>
                <w:szCs w:val="24"/>
                <w:lang w:eastAsia="zh-CN"/>
              </w:rPr>
            </w:pPr>
            <w:r w:rsidRPr="00B549AA">
              <w:rPr>
                <w:b/>
                <w:bCs/>
                <w:color w:val="auto"/>
                <w:sz w:val="24"/>
                <w:szCs w:val="24"/>
                <w:lang w:eastAsia="zh-CN"/>
              </w:rPr>
              <w:t>Бакалавр</w:t>
            </w:r>
          </w:p>
          <w:p w:rsidR="008F122C" w:rsidRPr="00B549AA" w:rsidRDefault="008F122C" w:rsidP="00113C6B">
            <w:pPr>
              <w:tabs>
                <w:tab w:val="right" w:leader="underscore" w:pos="8505"/>
              </w:tabs>
              <w:jc w:val="center"/>
              <w:rPr>
                <w:b/>
                <w:bCs/>
                <w:color w:val="auto"/>
                <w:sz w:val="26"/>
                <w:szCs w:val="26"/>
                <w:lang w:eastAsia="zh-CN"/>
              </w:rPr>
            </w:pPr>
          </w:p>
        </w:tc>
      </w:tr>
    </w:tbl>
    <w:p w:rsidR="008F122C" w:rsidRPr="00B549AA" w:rsidRDefault="008F122C" w:rsidP="008F122C">
      <w:pPr>
        <w:tabs>
          <w:tab w:val="right" w:leader="underscore" w:pos="8505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Pr="00F40066" w:rsidRDefault="008F122C" w:rsidP="008F122C">
      <w:pPr>
        <w:tabs>
          <w:tab w:val="right" w:leader="underscore" w:pos="8505"/>
        </w:tabs>
        <w:suppressAutoHyphens/>
        <w:rPr>
          <w:b/>
          <w:bCs/>
          <w:i/>
          <w:color w:val="auto"/>
          <w:sz w:val="28"/>
          <w:szCs w:val="28"/>
          <w:lang w:eastAsia="zh-CN"/>
        </w:rPr>
      </w:pPr>
      <w:r w:rsidRPr="00B549AA">
        <w:rPr>
          <w:b/>
          <w:bCs/>
          <w:color w:val="auto"/>
          <w:sz w:val="28"/>
          <w:szCs w:val="28"/>
          <w:lang w:eastAsia="zh-CN"/>
        </w:rPr>
        <w:t xml:space="preserve">                               Форма обучения: </w:t>
      </w:r>
      <w:r w:rsidRPr="00B549AA">
        <w:rPr>
          <w:b/>
          <w:bCs/>
          <w:i/>
          <w:color w:val="auto"/>
          <w:sz w:val="28"/>
          <w:szCs w:val="28"/>
          <w:lang w:eastAsia="zh-CN"/>
        </w:rPr>
        <w:t>очная</w:t>
      </w:r>
    </w:p>
    <w:p w:rsidR="008F122C" w:rsidRPr="00F40066" w:rsidRDefault="008F122C" w:rsidP="008F122C">
      <w:pPr>
        <w:tabs>
          <w:tab w:val="right" w:leader="underscore" w:pos="8505"/>
        </w:tabs>
        <w:suppressAutoHyphens/>
        <w:ind w:left="567"/>
        <w:jc w:val="center"/>
        <w:rPr>
          <w:b/>
          <w:bCs/>
          <w:color w:val="auto"/>
          <w:sz w:val="28"/>
          <w:szCs w:val="28"/>
          <w:lang w:eastAsia="zh-CN"/>
        </w:rPr>
      </w:pPr>
    </w:p>
    <w:p w:rsidR="008F122C" w:rsidRPr="00F40066" w:rsidRDefault="008F122C" w:rsidP="008F122C">
      <w:pPr>
        <w:tabs>
          <w:tab w:val="right" w:leader="underscore" w:pos="8505"/>
        </w:tabs>
        <w:suppressAutoHyphens/>
        <w:ind w:left="567"/>
        <w:jc w:val="center"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Default="008F122C" w:rsidP="008F122C">
      <w:pPr>
        <w:tabs>
          <w:tab w:val="left" w:pos="708"/>
        </w:tabs>
        <w:suppressAutoHyphens/>
        <w:rPr>
          <w:b/>
          <w:bCs/>
          <w:color w:val="auto"/>
          <w:sz w:val="28"/>
          <w:szCs w:val="28"/>
          <w:lang w:eastAsia="zh-CN"/>
        </w:rPr>
      </w:pPr>
    </w:p>
    <w:p w:rsidR="008F122C" w:rsidRPr="00B44177" w:rsidRDefault="008F122C" w:rsidP="008F122C">
      <w:pPr>
        <w:tabs>
          <w:tab w:val="left" w:pos="708"/>
        </w:tabs>
        <w:suppressAutoHyphens/>
        <w:ind w:firstLine="142"/>
        <w:rPr>
          <w:b/>
          <w:bCs/>
          <w:color w:val="auto"/>
          <w:sz w:val="28"/>
          <w:szCs w:val="28"/>
          <w:lang w:eastAsia="zh-CN"/>
        </w:rPr>
      </w:pPr>
      <w:bookmarkStart w:id="0" w:name="_GoBack"/>
      <w:bookmarkEnd w:id="0"/>
    </w:p>
    <w:p w:rsidR="008F122C" w:rsidRPr="00846E8A" w:rsidRDefault="008F122C" w:rsidP="008F122C">
      <w:pPr>
        <w:suppressAutoHyphens/>
        <w:rPr>
          <w:color w:val="auto"/>
          <w:sz w:val="28"/>
          <w:szCs w:val="28"/>
        </w:rPr>
      </w:pPr>
      <w:r w:rsidRPr="00846E8A">
        <w:rPr>
          <w:color w:val="auto"/>
          <w:sz w:val="28"/>
          <w:szCs w:val="28"/>
        </w:rPr>
        <w:lastRenderedPageBreak/>
        <w:t>О</w:t>
      </w:r>
      <w:r>
        <w:rPr>
          <w:color w:val="auto"/>
          <w:sz w:val="28"/>
          <w:szCs w:val="28"/>
        </w:rPr>
        <w:t>главление</w:t>
      </w:r>
    </w:p>
    <w:p w:rsidR="008F122C" w:rsidRPr="00846E8A" w:rsidRDefault="008F122C" w:rsidP="008F122C">
      <w:pPr>
        <w:suppressAutoHyphens/>
        <w:rPr>
          <w:color w:val="auto"/>
          <w:sz w:val="28"/>
          <w:szCs w:val="28"/>
        </w:rPr>
      </w:pPr>
    </w:p>
    <w:p w:rsidR="008F122C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>
        <w:rPr>
          <w:rFonts w:cs="Mangal"/>
          <w:color w:val="auto"/>
          <w:sz w:val="28"/>
          <w:szCs w:val="28"/>
        </w:rPr>
        <w:t>1.</w:t>
      </w:r>
      <w:r w:rsidRPr="00B70DE6">
        <w:rPr>
          <w:bCs/>
          <w:color w:val="auto"/>
          <w:sz w:val="28"/>
          <w:szCs w:val="28"/>
        </w:rPr>
        <w:t xml:space="preserve">Перечень компетенций, </w:t>
      </w:r>
      <w:r>
        <w:rPr>
          <w:bCs/>
          <w:color w:val="auto"/>
          <w:kern w:val="2"/>
          <w:sz w:val="28"/>
          <w:szCs w:val="28"/>
          <w:lang w:eastAsia="hi-IN" w:bidi="hi-IN"/>
        </w:rPr>
        <w:t xml:space="preserve">формируемых в процессе освоения </w:t>
      </w:r>
      <w:r w:rsidRPr="00B70DE6">
        <w:rPr>
          <w:bCs/>
          <w:color w:val="auto"/>
          <w:kern w:val="2"/>
          <w:sz w:val="28"/>
          <w:szCs w:val="28"/>
          <w:lang w:eastAsia="hi-IN" w:bidi="hi-IN"/>
        </w:rPr>
        <w:t>дисциплины</w:t>
      </w:r>
      <w:r>
        <w:rPr>
          <w:bCs/>
          <w:color w:val="auto"/>
          <w:kern w:val="2"/>
          <w:sz w:val="28"/>
          <w:szCs w:val="28"/>
          <w:lang w:eastAsia="hi-IN" w:bidi="hi-IN"/>
        </w:rPr>
        <w:t>.</w:t>
      </w:r>
    </w:p>
    <w:p w:rsidR="008F122C" w:rsidRDefault="008F122C" w:rsidP="008F122C">
      <w:pPr>
        <w:keepNext/>
        <w:widowControl w:val="0"/>
        <w:suppressAutoHyphens/>
        <w:ind w:left="720"/>
        <w:jc w:val="both"/>
        <w:outlineLvl w:val="2"/>
        <w:rPr>
          <w:bCs/>
          <w:color w:val="auto"/>
          <w:kern w:val="2"/>
          <w:sz w:val="28"/>
          <w:szCs w:val="28"/>
          <w:lang w:eastAsia="hi-IN" w:bidi="hi-IN"/>
        </w:rPr>
      </w:pPr>
      <w:r>
        <w:rPr>
          <w:bCs/>
          <w:color w:val="auto"/>
          <w:kern w:val="2"/>
          <w:sz w:val="28"/>
          <w:szCs w:val="28"/>
          <w:lang w:eastAsia="hi-IN" w:bidi="hi-IN"/>
        </w:rPr>
        <w:t>2.</w:t>
      </w:r>
      <w:r w:rsidRPr="00B70DE6">
        <w:rPr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r>
        <w:rPr>
          <w:bCs/>
          <w:color w:val="auto"/>
          <w:kern w:val="2"/>
          <w:sz w:val="28"/>
          <w:szCs w:val="28"/>
          <w:lang w:eastAsia="hi-IN" w:bidi="hi-IN"/>
        </w:rPr>
        <w:t>.</w:t>
      </w:r>
    </w:p>
    <w:p w:rsidR="008F122C" w:rsidRPr="00B70DE6" w:rsidRDefault="008F122C" w:rsidP="008F122C">
      <w:pPr>
        <w:keepNext/>
        <w:widowControl w:val="0"/>
        <w:suppressAutoHyphens/>
        <w:ind w:left="720"/>
        <w:jc w:val="both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r>
        <w:rPr>
          <w:bCs/>
          <w:color w:val="auto"/>
          <w:kern w:val="2"/>
          <w:sz w:val="28"/>
          <w:szCs w:val="28"/>
          <w:lang w:eastAsia="hi-IN" w:bidi="hi-IN"/>
        </w:rPr>
        <w:t>3.Оценочные средства.</w:t>
      </w:r>
    </w:p>
    <w:p w:rsidR="008F122C" w:rsidRPr="00B70DE6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8"/>
          <w:szCs w:val="28"/>
        </w:rPr>
      </w:pPr>
    </w:p>
    <w:p w:rsidR="008F122C" w:rsidRPr="00B70DE6" w:rsidRDefault="006B18DE" w:rsidP="008F122C">
      <w:pPr>
        <w:suppressAutoHyphens/>
        <w:spacing w:after="100"/>
        <w:ind w:left="400"/>
        <w:rPr>
          <w:rFonts w:ascii="Calibri" w:hAnsi="Calibri"/>
          <w:noProof/>
          <w:color w:val="auto"/>
          <w:sz w:val="28"/>
          <w:szCs w:val="28"/>
        </w:rPr>
      </w:pPr>
      <w:r w:rsidRPr="006B18DE">
        <w:rPr>
          <w:rFonts w:cs="Mangal"/>
          <w:color w:val="auto"/>
          <w:sz w:val="28"/>
          <w:szCs w:val="28"/>
        </w:rPr>
        <w:fldChar w:fldCharType="begin"/>
      </w:r>
      <w:r w:rsidR="008F122C" w:rsidRPr="00846E8A">
        <w:rPr>
          <w:color w:val="auto"/>
          <w:sz w:val="28"/>
          <w:szCs w:val="28"/>
        </w:rPr>
        <w:instrText xml:space="preserve"> TOC \o "1-3" \h \z \u </w:instrText>
      </w:r>
      <w:r w:rsidRPr="006B18DE">
        <w:rPr>
          <w:rFonts w:cs="Mangal"/>
          <w:color w:val="auto"/>
          <w:sz w:val="28"/>
          <w:szCs w:val="28"/>
        </w:rPr>
        <w:fldChar w:fldCharType="separate"/>
      </w:r>
    </w:p>
    <w:p w:rsidR="008F122C" w:rsidRPr="00496BAC" w:rsidRDefault="006B18DE" w:rsidP="008F122C">
      <w:pPr>
        <w:suppressAutoHyphens/>
        <w:rPr>
          <w:color w:val="auto"/>
          <w:sz w:val="20"/>
          <w:szCs w:val="20"/>
        </w:rPr>
      </w:pPr>
      <w:r w:rsidRPr="00846E8A">
        <w:rPr>
          <w:b/>
          <w:bCs/>
          <w:color w:val="auto"/>
          <w:sz w:val="28"/>
          <w:szCs w:val="28"/>
        </w:rPr>
        <w:fldChar w:fldCharType="end"/>
      </w:r>
    </w:p>
    <w:p w:rsidR="008F122C" w:rsidRPr="00496BAC" w:rsidRDefault="008F122C" w:rsidP="008F122C">
      <w:pPr>
        <w:suppressAutoHyphens/>
        <w:autoSpaceDE w:val="0"/>
        <w:spacing w:line="360" w:lineRule="auto"/>
        <w:jc w:val="center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suppressAutoHyphens/>
        <w:rPr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Pr="00496BA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Default="008F122C" w:rsidP="008F122C">
      <w:pPr>
        <w:autoSpaceDE w:val="0"/>
        <w:autoSpaceDN w:val="0"/>
        <w:adjustRightInd w:val="0"/>
        <w:rPr>
          <w:b/>
          <w:bCs/>
          <w:color w:val="auto"/>
          <w:sz w:val="20"/>
          <w:szCs w:val="20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sz w:val="28"/>
          <w:szCs w:val="28"/>
        </w:rPr>
      </w:pPr>
      <w:bookmarkStart w:id="1" w:name="_Toc1560102"/>
      <w:r w:rsidRPr="00B70DE6">
        <w:rPr>
          <w:b/>
          <w:bCs/>
          <w:color w:val="auto"/>
          <w:sz w:val="28"/>
          <w:szCs w:val="28"/>
        </w:rPr>
        <w:lastRenderedPageBreak/>
        <w:t xml:space="preserve">Перечень компетенций, </w:t>
      </w:r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формируемых в процессе освоения дисциплины</w:t>
      </w:r>
      <w:bookmarkEnd w:id="1"/>
    </w:p>
    <w:p w:rsidR="008F122C" w:rsidRPr="00496BAC" w:rsidRDefault="008F122C" w:rsidP="008F122C">
      <w:pPr>
        <w:keepNext/>
        <w:widowControl w:val="0"/>
        <w:suppressAutoHyphens/>
        <w:ind w:left="720"/>
        <w:outlineLvl w:val="2"/>
        <w:rPr>
          <w:b/>
          <w:bCs/>
          <w:color w:val="auto"/>
          <w:sz w:val="24"/>
          <w:szCs w:val="24"/>
        </w:rPr>
      </w:pPr>
    </w:p>
    <w:p w:rsidR="008F122C" w:rsidRDefault="008F122C" w:rsidP="002210B3">
      <w:pPr>
        <w:rPr>
          <w:rFonts w:eastAsia="Calibri"/>
          <w:sz w:val="28"/>
          <w:szCs w:val="28"/>
          <w:lang w:eastAsia="en-US"/>
        </w:rPr>
      </w:pPr>
    </w:p>
    <w:p w:rsidR="002210B3" w:rsidRPr="006A2C16" w:rsidRDefault="002210B3" w:rsidP="002210B3">
      <w:pPr>
        <w:ind w:firstLine="708"/>
        <w:jc w:val="both"/>
        <w:rPr>
          <w:b/>
          <w:bCs/>
          <w:i/>
          <w:color w:val="auto"/>
          <w:sz w:val="24"/>
          <w:szCs w:val="24"/>
          <w:lang w:eastAsia="zh-CN"/>
        </w:rPr>
      </w:pPr>
      <w:r w:rsidRPr="006A2C16">
        <w:rPr>
          <w:b/>
          <w:bCs/>
          <w:i/>
          <w:color w:val="auto"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0C56FB" w:rsidRPr="004B7289" w:rsidRDefault="000C56FB" w:rsidP="000C56FB">
      <w:pPr>
        <w:ind w:firstLine="709"/>
        <w:jc w:val="both"/>
        <w:rPr>
          <w:iCs/>
          <w:color w:val="auto"/>
          <w:sz w:val="24"/>
          <w:szCs w:val="28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</w:t>
      </w:r>
      <w:r w:rsidRPr="00BC0D59">
        <w:rPr>
          <w:iCs/>
          <w:color w:val="auto"/>
          <w:sz w:val="24"/>
          <w:szCs w:val="28"/>
        </w:rPr>
        <w:t xml:space="preserve">УК-1 </w:t>
      </w:r>
      <w:r>
        <w:rPr>
          <w:iCs/>
          <w:color w:val="auto"/>
          <w:sz w:val="24"/>
          <w:szCs w:val="28"/>
        </w:rPr>
        <w:t>Сп</w:t>
      </w:r>
      <w:r w:rsidRPr="00BC0D59">
        <w:rPr>
          <w:iCs/>
          <w:color w:val="auto"/>
          <w:sz w:val="24"/>
          <w:szCs w:val="28"/>
        </w:rPr>
        <w:t>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C56FB" w:rsidRPr="00BC0D59" w:rsidRDefault="000C56FB" w:rsidP="000C56FB">
      <w:pPr>
        <w:ind w:firstLine="709"/>
        <w:jc w:val="both"/>
        <w:rPr>
          <w:bCs/>
          <w:color w:val="auto"/>
          <w:sz w:val="24"/>
          <w:szCs w:val="28"/>
          <w:lang w:eastAsia="zh-CN"/>
        </w:rPr>
      </w:pPr>
      <w:r w:rsidRPr="00BC0D59">
        <w:rPr>
          <w:bCs/>
          <w:color w:val="auto"/>
          <w:sz w:val="24"/>
          <w:szCs w:val="28"/>
          <w:lang w:eastAsia="zh-CN"/>
        </w:rPr>
        <w:t xml:space="preserve">- УК-5 </w:t>
      </w:r>
      <w:r w:rsidRPr="00BC0D59">
        <w:rPr>
          <w:sz w:val="24"/>
          <w:szCs w:val="28"/>
        </w:rPr>
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</w:r>
    </w:p>
    <w:p w:rsidR="004A643B" w:rsidRDefault="004A643B" w:rsidP="002210B3">
      <w:pPr>
        <w:ind w:firstLine="709"/>
        <w:jc w:val="both"/>
        <w:rPr>
          <w:b/>
          <w:iCs/>
          <w:sz w:val="24"/>
          <w:szCs w:val="28"/>
          <w:shd w:val="clear" w:color="auto" w:fill="FFFFFF"/>
          <w:lang w:eastAsia="zh-CN" w:bidi="ru-RU"/>
        </w:rPr>
      </w:pPr>
    </w:p>
    <w:p w:rsidR="002210B3" w:rsidRPr="006A2C16" w:rsidRDefault="002210B3" w:rsidP="002210B3">
      <w:pPr>
        <w:ind w:firstLine="709"/>
        <w:jc w:val="both"/>
        <w:rPr>
          <w:color w:val="auto"/>
          <w:sz w:val="24"/>
          <w:szCs w:val="24"/>
          <w:lang w:eastAsia="zh-CN"/>
        </w:rPr>
      </w:pPr>
      <w:r w:rsidRPr="006A2C16">
        <w:rPr>
          <w:b/>
          <w:i/>
          <w:color w:val="auto"/>
          <w:sz w:val="24"/>
          <w:szCs w:val="24"/>
          <w:lang w:eastAsia="zh-CN"/>
        </w:rPr>
        <w:t>Перечень планируемых результатов обучения по дисциплине</w:t>
      </w:r>
      <w:r w:rsidRPr="006A2C16">
        <w:rPr>
          <w:color w:val="auto"/>
          <w:sz w:val="24"/>
          <w:szCs w:val="24"/>
          <w:lang w:eastAsia="zh-CN"/>
        </w:rPr>
        <w:t>, соотнесенных с планируемыми результатами освоения образовательной программы:</w:t>
      </w:r>
    </w:p>
    <w:p w:rsidR="002210B3" w:rsidRDefault="002210B3" w:rsidP="002210B3">
      <w:pPr>
        <w:ind w:firstLine="709"/>
        <w:jc w:val="right"/>
        <w:rPr>
          <w:i/>
          <w:color w:val="auto"/>
          <w:sz w:val="24"/>
          <w:szCs w:val="24"/>
          <w:lang w:eastAsia="zh-CN"/>
        </w:rPr>
      </w:pPr>
      <w:r w:rsidRPr="005929B8">
        <w:rPr>
          <w:i/>
          <w:color w:val="auto"/>
          <w:sz w:val="24"/>
          <w:szCs w:val="24"/>
          <w:lang w:eastAsia="zh-CN"/>
        </w:rPr>
        <w:t>Таблица 1</w:t>
      </w:r>
    </w:p>
    <w:tbl>
      <w:tblPr>
        <w:tblW w:w="9325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/>
      </w:tblPr>
      <w:tblGrid>
        <w:gridCol w:w="478"/>
        <w:gridCol w:w="1742"/>
        <w:gridCol w:w="3277"/>
        <w:gridCol w:w="3828"/>
      </w:tblGrid>
      <w:tr w:rsidR="004942B6" w:rsidRPr="00AC5B6C" w:rsidTr="004942B6">
        <w:trPr>
          <w:trHeight w:val="1104"/>
          <w:jc w:val="center"/>
        </w:trPr>
        <w:tc>
          <w:tcPr>
            <w:tcW w:w="47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4942B6" w:rsidRPr="00F978B5" w:rsidRDefault="004942B6" w:rsidP="004942B6">
            <w:pPr>
              <w:jc w:val="center"/>
              <w:rPr>
                <w:b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/>
                <w:color w:val="auto"/>
                <w:sz w:val="24"/>
                <w:szCs w:val="24"/>
                <w:lang w:eastAsia="zh-CN"/>
              </w:rPr>
              <w:t>№</w:t>
            </w:r>
          </w:p>
          <w:p w:rsidR="004942B6" w:rsidRPr="00F978B5" w:rsidRDefault="004942B6" w:rsidP="004942B6">
            <w:pPr>
              <w:jc w:val="center"/>
              <w:rPr>
                <w:b/>
                <w:color w:val="auto"/>
                <w:sz w:val="24"/>
                <w:szCs w:val="24"/>
                <w:lang w:eastAsia="zh-CN"/>
              </w:rPr>
            </w:pPr>
            <w:proofErr w:type="spellStart"/>
            <w:r w:rsidRPr="00F978B5">
              <w:rPr>
                <w:b/>
                <w:color w:val="auto"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74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42B6" w:rsidRPr="00F978B5" w:rsidRDefault="004942B6" w:rsidP="004942B6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F978B5">
              <w:rPr>
                <w:b/>
                <w:iCs/>
                <w:color w:val="auto"/>
                <w:sz w:val="24"/>
                <w:szCs w:val="24"/>
              </w:rPr>
              <w:t>Код</w:t>
            </w:r>
          </w:p>
          <w:p w:rsidR="004942B6" w:rsidRPr="00F978B5" w:rsidRDefault="004942B6" w:rsidP="004942B6">
            <w:pPr>
              <w:jc w:val="center"/>
              <w:rPr>
                <w:b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/>
                <w:iCs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32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4942B6" w:rsidRDefault="004942B6" w:rsidP="004942B6">
            <w:pPr>
              <w:jc w:val="center"/>
              <w:rPr>
                <w:b/>
                <w:sz w:val="24"/>
                <w:szCs w:val="24"/>
              </w:rPr>
            </w:pPr>
          </w:p>
          <w:p w:rsidR="004942B6" w:rsidRPr="00C762D5" w:rsidRDefault="004942B6" w:rsidP="004942B6">
            <w:pPr>
              <w:jc w:val="center"/>
              <w:rPr>
                <w:b/>
                <w:sz w:val="24"/>
                <w:szCs w:val="24"/>
              </w:rPr>
            </w:pPr>
            <w:r w:rsidRPr="00C762D5">
              <w:rPr>
                <w:b/>
                <w:sz w:val="24"/>
                <w:szCs w:val="24"/>
              </w:rPr>
              <w:t>Код и наименование индикатора</w:t>
            </w:r>
          </w:p>
          <w:p w:rsidR="004942B6" w:rsidRPr="00C762D5" w:rsidRDefault="004942B6" w:rsidP="004942B6">
            <w:pPr>
              <w:jc w:val="center"/>
              <w:rPr>
                <w:b/>
                <w:sz w:val="24"/>
                <w:szCs w:val="24"/>
              </w:rPr>
            </w:pPr>
            <w:r w:rsidRPr="00C762D5">
              <w:rPr>
                <w:b/>
                <w:sz w:val="24"/>
                <w:szCs w:val="24"/>
              </w:rPr>
              <w:t>достижения универсальной компетенции</w:t>
            </w:r>
          </w:p>
          <w:p w:rsidR="004942B6" w:rsidRPr="00C762D5" w:rsidRDefault="004942B6" w:rsidP="004942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42B6" w:rsidRPr="00F978B5" w:rsidRDefault="004942B6" w:rsidP="004942B6">
            <w:pPr>
              <w:jc w:val="center"/>
              <w:rPr>
                <w:b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/>
                <w:color w:val="auto"/>
                <w:sz w:val="24"/>
                <w:szCs w:val="24"/>
                <w:lang w:eastAsia="zh-CN"/>
              </w:rPr>
              <w:t>Планируемые результаты обучения по дисциплине;</w:t>
            </w:r>
          </w:p>
          <w:p w:rsidR="004942B6" w:rsidRPr="00F978B5" w:rsidRDefault="004942B6" w:rsidP="004942B6">
            <w:pPr>
              <w:jc w:val="center"/>
              <w:rPr>
                <w:b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/>
                <w:color w:val="auto"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4942B6" w:rsidRPr="00AC5B6C" w:rsidTr="004942B6">
        <w:trPr>
          <w:trHeight w:val="785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4942B6" w:rsidRPr="00F978B5" w:rsidRDefault="004942B6" w:rsidP="004942B6">
            <w:pPr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bCs/>
                <w:i/>
                <w:color w:val="auto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42B6" w:rsidRPr="00F978B5" w:rsidRDefault="004942B6" w:rsidP="004942B6">
            <w:pPr>
              <w:rPr>
                <w:i/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i/>
                <w:color w:val="auto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42B6" w:rsidRPr="00B74216" w:rsidRDefault="004942B6" w:rsidP="004942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942B6" w:rsidRPr="00C762D5" w:rsidRDefault="004942B6" w:rsidP="004942B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74216">
              <w:rPr>
                <w:sz w:val="24"/>
                <w:szCs w:val="24"/>
              </w:rPr>
              <w:t>УК-1.5 Анализирует пути решения проблем мировоззренческого, нравственного и личностного характера на основе использования основных философских идей и категорий в их историческом развитии и социально-культурном контексте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42B6" w:rsidRPr="00F978B5" w:rsidRDefault="004942B6" w:rsidP="004942B6">
            <w:pPr>
              <w:rPr>
                <w:i/>
                <w:iCs/>
                <w:color w:val="auto"/>
                <w:sz w:val="24"/>
                <w:szCs w:val="24"/>
              </w:rPr>
            </w:pPr>
            <w:r w:rsidRPr="00F978B5">
              <w:rPr>
                <w:i/>
                <w:iCs/>
                <w:color w:val="auto"/>
                <w:sz w:val="24"/>
                <w:szCs w:val="24"/>
              </w:rPr>
              <w:t xml:space="preserve">В результате освоения дисциплины обучающийся должен: </w:t>
            </w:r>
          </w:p>
          <w:p w:rsidR="004942B6" w:rsidRPr="00F978B5" w:rsidRDefault="004942B6" w:rsidP="004942B6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i/>
                <w:iCs/>
                <w:color w:val="auto"/>
                <w:sz w:val="24"/>
                <w:szCs w:val="24"/>
              </w:rPr>
              <w:t>1)знать:</w:t>
            </w:r>
            <w:r w:rsidRPr="00F978B5"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</w:p>
          <w:p w:rsidR="004942B6" w:rsidRPr="00F978B5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определение основных понятий, используемых в русской философии;</w:t>
            </w:r>
          </w:p>
          <w:p w:rsidR="004942B6" w:rsidRPr="00F978B5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основные источники информации по истории русской философии;</w:t>
            </w:r>
          </w:p>
          <w:p w:rsidR="004942B6" w:rsidRPr="00F978B5" w:rsidRDefault="004942B6" w:rsidP="004942B6">
            <w:pPr>
              <w:tabs>
                <w:tab w:val="left" w:pos="252"/>
              </w:tabs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:rsidR="004942B6" w:rsidRPr="00F978B5" w:rsidRDefault="004942B6" w:rsidP="004942B6">
            <w:pPr>
              <w:tabs>
                <w:tab w:val="left" w:pos="252"/>
              </w:tabs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особенности  сбора  информации, классификации информации по определенным категориям;</w:t>
            </w:r>
          </w:p>
          <w:p w:rsidR="004942B6" w:rsidRPr="00F978B5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методы научного исследования.</w:t>
            </w:r>
          </w:p>
          <w:p w:rsidR="004942B6" w:rsidRPr="00F978B5" w:rsidRDefault="004942B6" w:rsidP="004942B6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4"/>
                <w:szCs w:val="24"/>
                <w:lang w:eastAsia="zh-CN"/>
              </w:rPr>
            </w:pPr>
          </w:p>
          <w:p w:rsidR="004942B6" w:rsidRPr="00F978B5" w:rsidRDefault="004942B6" w:rsidP="004942B6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4"/>
                <w:szCs w:val="24"/>
              </w:rPr>
            </w:pPr>
            <w:r w:rsidRPr="00F978B5">
              <w:rPr>
                <w:color w:val="auto"/>
                <w:sz w:val="24"/>
                <w:szCs w:val="24"/>
                <w:lang w:eastAsia="zh-CN"/>
              </w:rPr>
              <w:t xml:space="preserve">2) </w:t>
            </w:r>
            <w:r w:rsidRPr="00F978B5">
              <w:rPr>
                <w:i/>
                <w:iCs/>
                <w:color w:val="auto"/>
                <w:sz w:val="24"/>
                <w:szCs w:val="24"/>
              </w:rPr>
              <w:t>уметь:</w:t>
            </w:r>
          </w:p>
          <w:p w:rsidR="004942B6" w:rsidRPr="00F978B5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объяснить роль культуры мышления в профессиональной деятельности;</w:t>
            </w:r>
          </w:p>
          <w:p w:rsidR="004942B6" w:rsidRPr="00F978B5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собирать и дифференцировать информацию для научного исследования;</w:t>
            </w:r>
          </w:p>
          <w:p w:rsidR="004942B6" w:rsidRPr="00F978B5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 xml:space="preserve">– классифицировать полученную информацию по определенным категориям, провести сравнение и обобщить полученные результаты </w:t>
            </w:r>
            <w:r w:rsidRPr="00F978B5">
              <w:rPr>
                <w:sz w:val="24"/>
                <w:szCs w:val="24"/>
              </w:rPr>
              <w:lastRenderedPageBreak/>
              <w:t>исследования;</w:t>
            </w:r>
          </w:p>
          <w:p w:rsidR="004942B6" w:rsidRPr="00F978B5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определять причинно-следственные связи и их взаимодействия;</w:t>
            </w:r>
          </w:p>
          <w:p w:rsidR="004942B6" w:rsidRPr="00F978B5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соотносить требования к результатам образования  с собственными целевыми установками.</w:t>
            </w:r>
          </w:p>
          <w:p w:rsidR="004942B6" w:rsidRPr="00F978B5" w:rsidRDefault="004942B6" w:rsidP="004942B6">
            <w:pPr>
              <w:tabs>
                <w:tab w:val="left" w:pos="708"/>
              </w:tabs>
              <w:jc w:val="both"/>
              <w:rPr>
                <w:color w:val="auto"/>
                <w:sz w:val="24"/>
                <w:szCs w:val="24"/>
                <w:lang w:eastAsia="zh-CN"/>
              </w:rPr>
            </w:pPr>
          </w:p>
          <w:p w:rsidR="004942B6" w:rsidRPr="00F978B5" w:rsidRDefault="004942B6" w:rsidP="004942B6">
            <w:pPr>
              <w:tabs>
                <w:tab w:val="left" w:pos="708"/>
              </w:tabs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F978B5">
              <w:rPr>
                <w:color w:val="auto"/>
                <w:sz w:val="24"/>
                <w:szCs w:val="24"/>
                <w:lang w:eastAsia="zh-CN"/>
              </w:rPr>
              <w:t xml:space="preserve">3) </w:t>
            </w:r>
            <w:r>
              <w:rPr>
                <w:i/>
                <w:color w:val="auto"/>
                <w:sz w:val="24"/>
                <w:szCs w:val="24"/>
                <w:lang w:eastAsia="zh-CN"/>
              </w:rPr>
              <w:t>владеть навыками</w:t>
            </w:r>
            <w:r w:rsidRPr="00F978B5">
              <w:rPr>
                <w:i/>
                <w:color w:val="auto"/>
                <w:sz w:val="24"/>
                <w:szCs w:val="24"/>
                <w:lang w:eastAsia="zh-CN"/>
              </w:rPr>
              <w:t>:</w:t>
            </w:r>
          </w:p>
          <w:p w:rsidR="004942B6" w:rsidRPr="00F978B5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анализа и обобщения теоретической и эмпирической информации;</w:t>
            </w:r>
          </w:p>
          <w:p w:rsidR="004942B6" w:rsidRPr="00F978B5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:rsidR="004942B6" w:rsidRPr="00FC2A9B" w:rsidRDefault="004942B6" w:rsidP="004942B6">
            <w:pPr>
              <w:jc w:val="both"/>
              <w:rPr>
                <w:sz w:val="24"/>
                <w:szCs w:val="24"/>
              </w:rPr>
            </w:pPr>
            <w:r w:rsidRPr="00F978B5">
              <w:rPr>
                <w:sz w:val="24"/>
                <w:szCs w:val="24"/>
              </w:rPr>
              <w:t>– научной презентации результатов деятельности.</w:t>
            </w:r>
          </w:p>
        </w:tc>
      </w:tr>
      <w:tr w:rsidR="004942B6" w:rsidRPr="00AC5B6C" w:rsidTr="004942B6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  <w:shd w:val="clear" w:color="auto" w:fill="auto"/>
          </w:tcPr>
          <w:p w:rsidR="004942B6" w:rsidRPr="00AC5B6C" w:rsidRDefault="004942B6" w:rsidP="004942B6">
            <w:pPr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AC5B6C">
              <w:rPr>
                <w:bCs/>
                <w:i/>
                <w:color w:val="auto"/>
                <w:sz w:val="24"/>
                <w:szCs w:val="24"/>
                <w:lang w:eastAsia="zh-CN"/>
              </w:rPr>
              <w:lastRenderedPageBreak/>
              <w:t>2.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942B6" w:rsidRPr="00AC5B6C" w:rsidRDefault="004942B6" w:rsidP="004942B6">
            <w:pPr>
              <w:rPr>
                <w:i/>
                <w:color w:val="auto"/>
                <w:sz w:val="24"/>
                <w:szCs w:val="24"/>
                <w:lang w:eastAsia="zh-CN"/>
              </w:rPr>
            </w:pPr>
            <w:r w:rsidRPr="00AC5B6C">
              <w:rPr>
                <w:i/>
                <w:color w:val="auto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942B6" w:rsidRDefault="004942B6" w:rsidP="004942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4216">
              <w:rPr>
                <w:sz w:val="24"/>
                <w:szCs w:val="24"/>
              </w:rPr>
              <w:t>УК-5.2</w:t>
            </w:r>
            <w:r>
              <w:rPr>
                <w:sz w:val="24"/>
                <w:szCs w:val="24"/>
              </w:rPr>
              <w:t xml:space="preserve"> </w:t>
            </w:r>
            <w:r w:rsidRPr="00B74216">
              <w:rPr>
                <w:sz w:val="24"/>
                <w:szCs w:val="24"/>
              </w:rPr>
              <w:t>Учитывает при социальном и профессиональном общении историческое наследие и социокультурные традиции различных социальных групп, этносов и конфессий, включая мировые религии,</w:t>
            </w:r>
            <w:r>
              <w:rPr>
                <w:sz w:val="24"/>
                <w:szCs w:val="24"/>
              </w:rPr>
              <w:t xml:space="preserve"> философские и этические учения</w:t>
            </w:r>
          </w:p>
          <w:p w:rsidR="004942B6" w:rsidRPr="00347347" w:rsidRDefault="004942B6" w:rsidP="004942B6">
            <w:pPr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42B6" w:rsidRPr="00347347" w:rsidRDefault="004942B6" w:rsidP="004942B6">
            <w:pPr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347347">
              <w:rPr>
                <w:bCs/>
                <w:i/>
                <w:color w:val="auto"/>
                <w:sz w:val="24"/>
                <w:szCs w:val="24"/>
                <w:lang w:eastAsia="zh-CN"/>
              </w:rPr>
              <w:t xml:space="preserve">В результате освоения дисциплины обучающийся должен: </w:t>
            </w:r>
          </w:p>
          <w:p w:rsidR="004942B6" w:rsidRPr="00347347" w:rsidRDefault="004942B6" w:rsidP="004942B6">
            <w:pPr>
              <w:numPr>
                <w:ilvl w:val="0"/>
                <w:numId w:val="8"/>
              </w:numPr>
              <w:spacing w:line="259" w:lineRule="auto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347347">
              <w:rPr>
                <w:bCs/>
                <w:i/>
                <w:color w:val="auto"/>
                <w:sz w:val="24"/>
                <w:szCs w:val="24"/>
                <w:lang w:eastAsia="zh-CN"/>
              </w:rPr>
              <w:t>знать:</w:t>
            </w:r>
            <w:r w:rsidRPr="00347347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</w:p>
          <w:p w:rsidR="004942B6" w:rsidRPr="00347347" w:rsidRDefault="004942B6" w:rsidP="004942B6">
            <w:pPr>
              <w:tabs>
                <w:tab w:val="left" w:pos="172"/>
                <w:tab w:val="left" w:pos="352"/>
              </w:tabs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4942B6" w:rsidRPr="00347347" w:rsidRDefault="004942B6" w:rsidP="004942B6">
            <w:pPr>
              <w:tabs>
                <w:tab w:val="left" w:pos="172"/>
                <w:tab w:val="left" w:pos="352"/>
              </w:tabs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4942B6" w:rsidRPr="00347347" w:rsidRDefault="004942B6" w:rsidP="004942B6">
            <w:pPr>
              <w:tabs>
                <w:tab w:val="left" w:pos="172"/>
                <w:tab w:val="left" w:pos="352"/>
              </w:tabs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основные направления и проблематику русской философии.</w:t>
            </w:r>
          </w:p>
          <w:p w:rsidR="004942B6" w:rsidRPr="00347347" w:rsidRDefault="004942B6" w:rsidP="004942B6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</w:p>
          <w:p w:rsidR="004942B6" w:rsidRPr="00347347" w:rsidRDefault="004942B6" w:rsidP="004942B6">
            <w:pPr>
              <w:numPr>
                <w:ilvl w:val="0"/>
                <w:numId w:val="8"/>
              </w:numPr>
              <w:spacing w:line="259" w:lineRule="auto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347347">
              <w:rPr>
                <w:bCs/>
                <w:i/>
                <w:color w:val="auto"/>
                <w:sz w:val="24"/>
                <w:szCs w:val="24"/>
                <w:lang w:eastAsia="zh-CN"/>
              </w:rPr>
              <w:t>уметь</w:t>
            </w:r>
            <w:r w:rsidRPr="00347347">
              <w:rPr>
                <w:rFonts w:eastAsia="Calibri"/>
                <w:color w:val="auto"/>
                <w:sz w:val="24"/>
                <w:szCs w:val="24"/>
                <w:lang w:eastAsia="en-US"/>
              </w:rPr>
              <w:t>:</w:t>
            </w:r>
          </w:p>
          <w:p w:rsidR="004942B6" w:rsidRPr="00347347" w:rsidRDefault="004942B6" w:rsidP="004942B6">
            <w:pPr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4942B6" w:rsidRPr="00347347" w:rsidRDefault="004942B6" w:rsidP="004942B6">
            <w:pPr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представить рассматриваемые философские проблемы в развитии;</w:t>
            </w:r>
          </w:p>
          <w:p w:rsidR="004942B6" w:rsidRPr="00347347" w:rsidRDefault="004942B6" w:rsidP="004942B6">
            <w:pPr>
              <w:tabs>
                <w:tab w:val="left" w:pos="172"/>
                <w:tab w:val="left" w:pos="352"/>
              </w:tabs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4942B6" w:rsidRPr="00347347" w:rsidRDefault="004942B6" w:rsidP="004942B6">
            <w:pPr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4942B6" w:rsidRPr="00347347" w:rsidRDefault="004942B6" w:rsidP="004942B6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</w:p>
          <w:p w:rsidR="004942B6" w:rsidRPr="00A50BDF" w:rsidRDefault="004942B6" w:rsidP="004942B6">
            <w:pPr>
              <w:numPr>
                <w:ilvl w:val="0"/>
                <w:numId w:val="8"/>
              </w:numPr>
              <w:spacing w:line="259" w:lineRule="auto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A50BDF">
              <w:rPr>
                <w:rFonts w:eastAsia="Calibri"/>
                <w:i/>
                <w:iCs/>
                <w:color w:val="auto"/>
                <w:sz w:val="24"/>
                <w:szCs w:val="24"/>
              </w:rPr>
              <w:t>владе</w:t>
            </w:r>
            <w:r w:rsidRPr="00A50BDF">
              <w:rPr>
                <w:i/>
                <w:iCs/>
                <w:color w:val="auto"/>
                <w:sz w:val="24"/>
                <w:szCs w:val="24"/>
              </w:rPr>
              <w:t>ть:</w:t>
            </w:r>
          </w:p>
          <w:p w:rsidR="004942B6" w:rsidRPr="00347347" w:rsidRDefault="004942B6" w:rsidP="004942B6">
            <w:pPr>
              <w:tabs>
                <w:tab w:val="left" w:pos="172"/>
              </w:tabs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 xml:space="preserve">– навыками работы с </w:t>
            </w:r>
            <w:r w:rsidRPr="00347347">
              <w:rPr>
                <w:sz w:val="24"/>
                <w:szCs w:val="24"/>
              </w:rPr>
              <w:lastRenderedPageBreak/>
              <w:t>философскими источниками и критической литературой;</w:t>
            </w:r>
          </w:p>
          <w:p w:rsidR="004942B6" w:rsidRPr="00347347" w:rsidRDefault="004942B6" w:rsidP="004942B6">
            <w:pPr>
              <w:jc w:val="both"/>
              <w:rPr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4942B6" w:rsidRPr="00347347" w:rsidRDefault="004942B6" w:rsidP="004942B6">
            <w:pPr>
              <w:jc w:val="both"/>
              <w:rPr>
                <w:bCs/>
                <w:sz w:val="24"/>
                <w:szCs w:val="24"/>
              </w:rPr>
            </w:pPr>
            <w:r w:rsidRPr="00347347">
              <w:rPr>
                <w:sz w:val="24"/>
                <w:szCs w:val="24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347347">
              <w:rPr>
                <w:sz w:val="24"/>
                <w:szCs w:val="24"/>
              </w:rPr>
              <w:t>социогуманитарных</w:t>
            </w:r>
            <w:proofErr w:type="spellEnd"/>
            <w:r w:rsidRPr="00347347">
              <w:rPr>
                <w:sz w:val="24"/>
                <w:szCs w:val="24"/>
              </w:rPr>
              <w:t xml:space="preserve"> и философских проблем.</w:t>
            </w:r>
          </w:p>
          <w:p w:rsidR="004942B6" w:rsidRPr="00AC5B6C" w:rsidRDefault="004942B6" w:rsidP="004942B6">
            <w:pPr>
              <w:spacing w:after="160" w:line="259" w:lineRule="auto"/>
              <w:ind w:left="360"/>
              <w:jc w:val="both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</w:p>
        </w:tc>
      </w:tr>
    </w:tbl>
    <w:p w:rsidR="00AD070A" w:rsidRPr="005929B8" w:rsidRDefault="00AD070A" w:rsidP="00EF0684">
      <w:pPr>
        <w:rPr>
          <w:i/>
          <w:color w:val="auto"/>
          <w:sz w:val="24"/>
          <w:szCs w:val="24"/>
          <w:lang w:eastAsia="zh-CN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widowControl w:val="0"/>
        <w:numPr>
          <w:ilvl w:val="0"/>
          <w:numId w:val="1"/>
        </w:numPr>
        <w:suppressAutoHyphens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2" w:name="_Toc156010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Планируемые результаты обучения (знает, умеет, владеет (имеет навык)) по дисциплине</w:t>
      </w:r>
      <w:bookmarkEnd w:id="2"/>
    </w:p>
    <w:p w:rsidR="008F122C" w:rsidRPr="00496BA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8F122C" w:rsidRDefault="008F122C" w:rsidP="008F122C">
      <w:pPr>
        <w:suppressAutoHyphens/>
        <w:ind w:left="360"/>
        <w:jc w:val="both"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t>В результате освоения дисциплины обучающийся должен:</w:t>
      </w:r>
    </w:p>
    <w:p w:rsidR="002210B3" w:rsidRPr="00496BAC" w:rsidRDefault="002210B3" w:rsidP="008F122C">
      <w:pPr>
        <w:suppressAutoHyphens/>
        <w:ind w:left="360"/>
        <w:jc w:val="both"/>
        <w:rPr>
          <w:color w:val="auto"/>
          <w:sz w:val="24"/>
          <w:szCs w:val="24"/>
        </w:rPr>
      </w:pPr>
    </w:p>
    <w:p w:rsidR="002210B3" w:rsidRPr="002E50E8" w:rsidRDefault="002210B3" w:rsidP="002210B3">
      <w:pPr>
        <w:pStyle w:val="1"/>
        <w:spacing w:before="0" w:beforeAutospacing="0" w:after="0" w:afterAutospacing="0"/>
        <w:ind w:left="1080"/>
        <w:jc w:val="right"/>
        <w:rPr>
          <w:b w:val="0"/>
          <w:i/>
          <w:sz w:val="24"/>
          <w:szCs w:val="24"/>
          <w:lang w:eastAsia="zh-CN"/>
        </w:rPr>
      </w:pPr>
      <w:r>
        <w:rPr>
          <w:b w:val="0"/>
          <w:i/>
          <w:sz w:val="24"/>
          <w:szCs w:val="24"/>
          <w:lang w:eastAsia="zh-CN"/>
        </w:rPr>
        <w:t>Таблица 2</w:t>
      </w:r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3"/>
        <w:gridCol w:w="2914"/>
        <w:gridCol w:w="1990"/>
        <w:gridCol w:w="1616"/>
        <w:gridCol w:w="2103"/>
      </w:tblGrid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4"/>
                <w:szCs w:val="24"/>
              </w:rPr>
            </w:pP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Cs/>
                <w:color w:val="auto"/>
                <w:sz w:val="24"/>
                <w:szCs w:val="24"/>
              </w:rPr>
            </w:pPr>
            <w:r w:rsidRPr="00F03010">
              <w:rPr>
                <w:iCs/>
                <w:color w:val="auto"/>
                <w:sz w:val="24"/>
                <w:szCs w:val="24"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b/>
                <w:sz w:val="24"/>
                <w:szCs w:val="24"/>
              </w:rPr>
            </w:pPr>
            <w:r w:rsidRPr="00F03010">
              <w:rPr>
                <w:sz w:val="24"/>
                <w:szCs w:val="24"/>
              </w:rPr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знать:</w:t>
            </w:r>
            <w:r w:rsidRPr="00F03010">
              <w:rPr>
                <w:color w:val="auto"/>
                <w:sz w:val="22"/>
                <w:szCs w:val="22"/>
                <w:lang w:eastAsia="zh-CN"/>
              </w:rPr>
              <w:t xml:space="preserve"> 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определение основных понятий, используемых в русской философии;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источники информации по истории русской философии;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F03010" w:rsidRDefault="002210B3" w:rsidP="00DC658D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особенности  сбора  информации, классификации информации по определенным категориям;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методы научного исследования.</w:t>
            </w:r>
          </w:p>
          <w:p w:rsidR="002210B3" w:rsidRPr="00F03010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уметь: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объяснить роль культуры мышления в профессиональной </w:t>
            </w:r>
            <w:r w:rsidRPr="00F03010">
              <w:rPr>
                <w:sz w:val="22"/>
                <w:szCs w:val="22"/>
              </w:rPr>
              <w:lastRenderedPageBreak/>
              <w:t>деятельности;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соотносить требования к результатам образования  с собственными целевыми установками.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4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знать: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и проблематику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Основные этапы развития русской философской мысли </w:t>
            </w:r>
            <w:r w:rsidRPr="00F03010">
              <w:rPr>
                <w:b/>
                <w:sz w:val="24"/>
                <w:szCs w:val="24"/>
                <w:lang w:val="en-US"/>
              </w:rPr>
              <w:t>XI</w:t>
            </w:r>
            <w:r w:rsidRPr="00F03010">
              <w:rPr>
                <w:b/>
                <w:sz w:val="24"/>
                <w:szCs w:val="24"/>
              </w:rPr>
              <w:t xml:space="preserve"> – </w:t>
            </w:r>
            <w:r w:rsidRPr="00F03010">
              <w:rPr>
                <w:b/>
                <w:sz w:val="24"/>
                <w:szCs w:val="24"/>
                <w:lang w:val="en-US"/>
              </w:rPr>
              <w:t>XIX</w:t>
            </w:r>
            <w:r w:rsidRPr="00F03010">
              <w:rPr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4942B6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szCs w:val="24"/>
                <w:lang w:eastAsia="en-US"/>
              </w:rPr>
              <w:t>Тест-опрос</w:t>
            </w:r>
            <w:r w:rsidR="002210B3"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вопросов для устного опроса</w:t>
            </w:r>
            <w:r w:rsidR="004C7BDF">
              <w:rPr>
                <w:color w:val="auto"/>
                <w:sz w:val="24"/>
                <w:szCs w:val="24"/>
                <w:lang w:eastAsia="zh-CN"/>
              </w:rPr>
              <w:t xml:space="preserve"> и тестовые вопросы</w:t>
            </w: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 см. ниже</w:t>
            </w:r>
          </w:p>
        </w:tc>
      </w:tr>
      <w:tr w:rsidR="002210B3" w:rsidRPr="00F03010" w:rsidTr="00DC658D">
        <w:tc>
          <w:tcPr>
            <w:tcW w:w="1093" w:type="dxa"/>
            <w:shd w:val="clear" w:color="auto" w:fill="auto"/>
            <w:vAlign w:val="center"/>
          </w:tcPr>
          <w:p w:rsidR="002210B3" w:rsidRPr="00F03010" w:rsidRDefault="00AD070A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lastRenderedPageBreak/>
              <w:t>Семестр 4</w:t>
            </w:r>
            <w:r w:rsidR="002210B3" w:rsidRPr="00F03010">
              <w:rPr>
                <w:color w:val="auto"/>
                <w:sz w:val="24"/>
                <w:szCs w:val="24"/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УК-1:</w:t>
            </w:r>
          </w:p>
          <w:p w:rsidR="002210B3" w:rsidRPr="00F03010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i/>
                <w:color w:val="auto"/>
                <w:sz w:val="22"/>
                <w:szCs w:val="22"/>
                <w:lang w:eastAsia="zh-CN"/>
              </w:rPr>
              <w:t>приобрести навыки: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составления научных отчетов, обзоров, аннотаций и пояснительных записок;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научной презентации результатов деятельности.</w:t>
            </w:r>
          </w:p>
          <w:p w:rsidR="002210B3" w:rsidRPr="00F03010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2"/>
                <w:szCs w:val="22"/>
              </w:rPr>
            </w:pPr>
          </w:p>
          <w:p w:rsidR="002210B3" w:rsidRPr="00F03010" w:rsidRDefault="002210B3" w:rsidP="00DC658D">
            <w:pPr>
              <w:tabs>
                <w:tab w:val="left" w:pos="708"/>
              </w:tabs>
              <w:rPr>
                <w:i/>
                <w:iCs/>
                <w:color w:val="auto"/>
                <w:sz w:val="22"/>
                <w:szCs w:val="22"/>
              </w:rPr>
            </w:pPr>
            <w:r w:rsidRPr="00F03010">
              <w:rPr>
                <w:i/>
                <w:iCs/>
                <w:color w:val="auto"/>
                <w:sz w:val="22"/>
                <w:szCs w:val="22"/>
              </w:rPr>
              <w:t>УК-5:</w:t>
            </w: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color w:val="auto"/>
                <w:sz w:val="22"/>
                <w:szCs w:val="22"/>
                <w:lang w:eastAsia="zh-CN"/>
              </w:rPr>
              <w:t>уметь</w:t>
            </w:r>
            <w:r w:rsidRPr="00F03010">
              <w:rPr>
                <w:rFonts w:eastAsia="Calibri"/>
                <w:color w:val="auto"/>
                <w:sz w:val="22"/>
                <w:szCs w:val="22"/>
                <w:lang w:eastAsia="en-US"/>
              </w:rPr>
              <w:t>: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анализировать мировоззренческие, социально и личностно значимые философские </w:t>
            </w:r>
            <w:r w:rsidRPr="00F03010">
              <w:rPr>
                <w:sz w:val="22"/>
                <w:szCs w:val="22"/>
              </w:rPr>
              <w:lastRenderedPageBreak/>
              <w:t>проблемы;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представить рассматриваемые философские проблемы в развитии;</w:t>
            </w:r>
          </w:p>
          <w:p w:rsidR="002210B3" w:rsidRPr="00F03010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F03010" w:rsidRDefault="002210B3" w:rsidP="00DC658D">
            <w:pPr>
              <w:spacing w:line="259" w:lineRule="auto"/>
              <w:ind w:left="360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</w:p>
          <w:p w:rsidR="002210B3" w:rsidRPr="00F03010" w:rsidRDefault="002210B3" w:rsidP="00DC658D">
            <w:pPr>
              <w:spacing w:line="259" w:lineRule="auto"/>
              <w:ind w:left="13"/>
              <w:jc w:val="both"/>
              <w:rPr>
                <w:bCs/>
                <w:i/>
                <w:color w:val="auto"/>
                <w:sz w:val="22"/>
                <w:szCs w:val="22"/>
                <w:lang w:eastAsia="zh-CN"/>
              </w:rPr>
            </w:pPr>
            <w:r w:rsidRPr="00F03010">
              <w:rPr>
                <w:rFonts w:eastAsia="Calibri"/>
                <w:i/>
                <w:iCs/>
                <w:color w:val="auto"/>
                <w:sz w:val="22"/>
                <w:szCs w:val="22"/>
              </w:rPr>
              <w:t>владе</w:t>
            </w:r>
            <w:r w:rsidRPr="00F03010">
              <w:rPr>
                <w:i/>
                <w:iCs/>
                <w:color w:val="auto"/>
                <w:sz w:val="22"/>
                <w:szCs w:val="22"/>
              </w:rPr>
              <w:t>ть:</w:t>
            </w:r>
          </w:p>
          <w:p w:rsidR="002210B3" w:rsidRPr="00F03010" w:rsidRDefault="002210B3" w:rsidP="00DC658D">
            <w:pPr>
              <w:tabs>
                <w:tab w:val="left" w:pos="17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работы с философскими источниками и критической литературой;</w:t>
            </w:r>
          </w:p>
          <w:p w:rsidR="002210B3" w:rsidRPr="00F03010" w:rsidRDefault="002210B3" w:rsidP="00DC658D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F03010" w:rsidRDefault="002210B3" w:rsidP="00DC658D">
            <w:pPr>
              <w:jc w:val="both"/>
              <w:rPr>
                <w:bCs/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F03010">
              <w:rPr>
                <w:sz w:val="22"/>
                <w:szCs w:val="22"/>
              </w:rPr>
              <w:t>социогуманитарных</w:t>
            </w:r>
            <w:proofErr w:type="spellEnd"/>
            <w:r w:rsidRPr="00F03010">
              <w:rPr>
                <w:sz w:val="22"/>
                <w:szCs w:val="22"/>
              </w:rPr>
              <w:t xml:space="preserve"> и философских проблем.</w:t>
            </w:r>
          </w:p>
          <w:p w:rsidR="002210B3" w:rsidRPr="00F03010" w:rsidRDefault="002210B3" w:rsidP="00DC658D">
            <w:pPr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2210B3" w:rsidRPr="00F03010" w:rsidRDefault="002210B3" w:rsidP="00DC658D">
            <w:pPr>
              <w:tabs>
                <w:tab w:val="left" w:pos="708"/>
              </w:tabs>
              <w:snapToGrid w:val="0"/>
              <w:jc w:val="both"/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b/>
                <w:sz w:val="24"/>
                <w:szCs w:val="24"/>
              </w:rPr>
              <w:lastRenderedPageBreak/>
              <w:t xml:space="preserve">Русская философия ХХ – начала </w:t>
            </w:r>
            <w:r w:rsidRPr="00F03010">
              <w:rPr>
                <w:b/>
                <w:sz w:val="24"/>
                <w:szCs w:val="24"/>
                <w:lang w:val="en-US"/>
              </w:rPr>
              <w:t>XXI</w:t>
            </w:r>
            <w:r w:rsidRPr="00F03010">
              <w:rPr>
                <w:b/>
                <w:sz w:val="24"/>
                <w:szCs w:val="24"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>Подготовка и обсуждение докладов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auto"/>
                <w:sz w:val="24"/>
                <w:szCs w:val="24"/>
                <w:lang w:eastAsia="en-US"/>
              </w:rPr>
            </w:pPr>
            <w:r w:rsidRPr="00F03010">
              <w:rPr>
                <w:rFonts w:eastAsia="Calibri"/>
                <w:color w:val="auto"/>
                <w:sz w:val="24"/>
                <w:szCs w:val="24"/>
                <w:lang w:eastAsia="en-US"/>
              </w:rPr>
              <w:t xml:space="preserve">Зачет </w:t>
            </w:r>
            <w:r w:rsidR="006105D4">
              <w:rPr>
                <w:rFonts w:eastAsia="Calibri"/>
                <w:color w:val="auto"/>
                <w:sz w:val="24"/>
                <w:szCs w:val="24"/>
                <w:lang w:eastAsia="en-US"/>
              </w:rPr>
              <w:t>с оценкой</w:t>
            </w:r>
          </w:p>
          <w:p w:rsidR="002210B3" w:rsidRPr="00F03010" w:rsidRDefault="002210B3" w:rsidP="00DC658D">
            <w:pPr>
              <w:spacing w:line="192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>Список тем для докладов см. ниже</w:t>
            </w: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auto"/>
                <w:sz w:val="24"/>
                <w:szCs w:val="24"/>
                <w:lang w:eastAsia="zh-CN"/>
              </w:rPr>
            </w:pPr>
          </w:p>
          <w:p w:rsidR="002210B3" w:rsidRPr="00F03010" w:rsidRDefault="002210B3" w:rsidP="00DC658D">
            <w:pPr>
              <w:rPr>
                <w:color w:val="FF0000"/>
                <w:sz w:val="24"/>
                <w:szCs w:val="24"/>
                <w:lang w:eastAsia="zh-CN"/>
              </w:rPr>
            </w:pPr>
            <w:r w:rsidRPr="00F03010">
              <w:rPr>
                <w:color w:val="auto"/>
                <w:sz w:val="24"/>
                <w:szCs w:val="24"/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:rsidR="002210B3" w:rsidRPr="005929B8" w:rsidRDefault="002210B3" w:rsidP="002210B3">
      <w:pPr>
        <w:pStyle w:val="1"/>
        <w:spacing w:before="0" w:beforeAutospacing="0" w:after="0" w:afterAutospacing="0"/>
        <w:ind w:left="1080"/>
        <w:jc w:val="both"/>
        <w:rPr>
          <w:b w:val="0"/>
          <w:sz w:val="24"/>
          <w:szCs w:val="24"/>
          <w:lang w:eastAsia="zh-CN"/>
        </w:rPr>
      </w:pPr>
    </w:p>
    <w:p w:rsidR="002210B3" w:rsidRDefault="002210B3" w:rsidP="002210B3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</w:p>
    <w:p w:rsidR="002210B3" w:rsidRPr="002E50E8" w:rsidRDefault="002210B3" w:rsidP="002210B3">
      <w:pPr>
        <w:ind w:left="709"/>
        <w:jc w:val="right"/>
        <w:rPr>
          <w:bCs/>
          <w:i/>
          <w:color w:val="auto"/>
          <w:sz w:val="24"/>
          <w:szCs w:val="24"/>
          <w:lang w:eastAsia="zh-CN"/>
        </w:rPr>
      </w:pPr>
      <w:r>
        <w:rPr>
          <w:bCs/>
          <w:i/>
          <w:color w:val="auto"/>
          <w:sz w:val="24"/>
          <w:szCs w:val="24"/>
          <w:lang w:eastAsia="zh-CN"/>
        </w:rPr>
        <w:t>Таблица 3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695"/>
        <w:gridCol w:w="1786"/>
        <w:gridCol w:w="2568"/>
        <w:gridCol w:w="1539"/>
      </w:tblGrid>
      <w:tr w:rsidR="002210B3" w:rsidRPr="00BD489C" w:rsidTr="00DC658D">
        <w:trPr>
          <w:tblHeader/>
        </w:trPr>
        <w:tc>
          <w:tcPr>
            <w:tcW w:w="2093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Раздел дисциплины в соответствии с Рабочей программой дисциплины (раздел 4)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Средство оценивания достижения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 оценивания и оценочная шкала</w:t>
            </w:r>
          </w:p>
        </w:tc>
      </w:tr>
      <w:tr w:rsidR="002210B3" w:rsidRPr="00BD489C" w:rsidTr="00DC658D">
        <w:tc>
          <w:tcPr>
            <w:tcW w:w="9681" w:type="dxa"/>
            <w:gridSpan w:val="5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Компетенции ШИФР</w:t>
            </w:r>
            <w:r>
              <w:rPr>
                <w:i/>
                <w:sz w:val="24"/>
                <w:szCs w:val="24"/>
              </w:rPr>
              <w:t xml:space="preserve"> (УК-1, УК-5)</w:t>
            </w:r>
          </w:p>
        </w:tc>
      </w:tr>
      <w:tr w:rsidR="002210B3" w:rsidRPr="00BD489C" w:rsidTr="00DC658D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bCs/>
                <w:color w:val="auto"/>
                <w:sz w:val="24"/>
                <w:szCs w:val="24"/>
              </w:rPr>
            </w:pPr>
            <w:r w:rsidRPr="00BD489C">
              <w:rPr>
                <w:b/>
                <w:bCs/>
                <w:color w:val="auto"/>
                <w:sz w:val="24"/>
                <w:szCs w:val="24"/>
              </w:rPr>
              <w:lastRenderedPageBreak/>
              <w:t xml:space="preserve">Знать </w:t>
            </w:r>
            <w:r>
              <w:rPr>
                <w:b/>
                <w:bCs/>
                <w:color w:val="auto"/>
                <w:sz w:val="24"/>
                <w:szCs w:val="24"/>
              </w:rPr>
              <w:t>–</w:t>
            </w:r>
            <w:r w:rsidRPr="00BD489C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iCs/>
                <w:color w:val="auto"/>
                <w:sz w:val="20"/>
                <w:szCs w:val="24"/>
              </w:rPr>
              <w:t>1)знать: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определение основных понятий, используемых в русской философии;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источники информации по истории русской философии;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структуру и особенность написания научного отчета, аннотации и пояснительной записки;</w:t>
            </w:r>
          </w:p>
          <w:p w:rsidR="002210B3" w:rsidRPr="004642DD" w:rsidRDefault="002210B3" w:rsidP="00DC658D">
            <w:pPr>
              <w:tabs>
                <w:tab w:val="left" w:pos="2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особенности  сбора  информации, классификации информации по определенным категориям;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методы научного исследования.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 5</w:t>
            </w:r>
          </w:p>
          <w:p w:rsidR="002210B3" w:rsidRPr="004642DD" w:rsidRDefault="002210B3" w:rsidP="002210B3">
            <w:pPr>
              <w:numPr>
                <w:ilvl w:val="0"/>
                <w:numId w:val="9"/>
              </w:num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знать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основные направления и проблематику русской философии.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7D354C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Тема 1-1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AD070A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 полнота, системность, прочность (по каждому критерию 0-1 балл)</w:t>
            </w:r>
          </w:p>
        </w:tc>
      </w:tr>
      <w:tr w:rsidR="002210B3" w:rsidRPr="00BD489C" w:rsidTr="00DC658D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t>Уметь: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color w:val="auto"/>
                <w:sz w:val="20"/>
                <w:szCs w:val="24"/>
              </w:rPr>
            </w:pP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2) 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уметь: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объяснить роль культуры мышления в профессиональной деятельности;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собирать и дифференцировать информацию для научного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lastRenderedPageBreak/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определять причинно-следственные связи и их взаимодействия;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соотносить требования к результатам образования  с собственными целевыми установками.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0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bCs/>
                <w:i/>
                <w:color w:val="auto"/>
                <w:sz w:val="20"/>
                <w:szCs w:val="24"/>
                <w:lang w:eastAsia="zh-CN"/>
              </w:rPr>
              <w:t>уметь</w:t>
            </w:r>
            <w:r w:rsidRPr="004642DD">
              <w:rPr>
                <w:rFonts w:eastAsia="Calibri"/>
                <w:color w:val="auto"/>
                <w:sz w:val="20"/>
                <w:szCs w:val="24"/>
                <w:lang w:eastAsia="en-US"/>
              </w:rPr>
              <w:t>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представить рассматриваемые философские проблемы в развитии;</w:t>
            </w:r>
          </w:p>
          <w:p w:rsidR="002210B3" w:rsidRPr="004642DD" w:rsidRDefault="002210B3" w:rsidP="00DC658D">
            <w:pPr>
              <w:tabs>
                <w:tab w:val="left" w:pos="172"/>
                <w:tab w:val="left" w:pos="35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2210B3" w:rsidRPr="00491C07" w:rsidRDefault="002210B3" w:rsidP="00DC658D">
            <w:pPr>
              <w:spacing w:line="259" w:lineRule="auto"/>
              <w:ind w:left="360" w:hanging="360"/>
              <w:jc w:val="both"/>
              <w:rPr>
                <w:i/>
                <w:iCs/>
                <w:color w:val="auto"/>
                <w:sz w:val="20"/>
                <w:szCs w:val="20"/>
              </w:rPr>
            </w:pPr>
          </w:p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EC7E3B" w:rsidRDefault="002210B3" w:rsidP="007D354C">
            <w:pPr>
              <w:shd w:val="clear" w:color="auto" w:fill="FFFFFF"/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EC7E3B">
              <w:rPr>
                <w:color w:val="auto"/>
                <w:sz w:val="24"/>
                <w:szCs w:val="24"/>
              </w:rPr>
              <w:lastRenderedPageBreak/>
              <w:t>Тема 1-</w:t>
            </w:r>
            <w:r>
              <w:rPr>
                <w:color w:val="auto"/>
                <w:sz w:val="24"/>
                <w:szCs w:val="24"/>
              </w:rPr>
              <w:t>1</w:t>
            </w:r>
            <w:r w:rsidR="007D354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Доклад</w:t>
            </w: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rPr>
                <w:sz w:val="24"/>
                <w:szCs w:val="24"/>
              </w:rPr>
            </w:pPr>
          </w:p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корректность, к-во выполненных заданий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sz w:val="24"/>
                <w:szCs w:val="24"/>
              </w:rPr>
              <w:t>(по каждому критерию 0-1 балл)</w:t>
            </w:r>
          </w:p>
        </w:tc>
      </w:tr>
      <w:tr w:rsidR="002210B3" w:rsidRPr="00BD489C" w:rsidTr="00DC658D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2210B3" w:rsidRDefault="002210B3" w:rsidP="00DC658D">
            <w:pPr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b/>
                <w:color w:val="auto"/>
                <w:sz w:val="24"/>
                <w:szCs w:val="24"/>
              </w:rPr>
              <w:lastRenderedPageBreak/>
              <w:t>Владеть:</w:t>
            </w:r>
            <w:r w:rsidRPr="00BD489C">
              <w:rPr>
                <w:sz w:val="24"/>
                <w:szCs w:val="24"/>
              </w:rPr>
              <w:t xml:space="preserve"> </w:t>
            </w:r>
          </w:p>
          <w:p w:rsidR="002210B3" w:rsidRPr="004642DD" w:rsidRDefault="002210B3" w:rsidP="00DC658D">
            <w:pPr>
              <w:tabs>
                <w:tab w:val="left" w:pos="708"/>
              </w:tabs>
              <w:ind w:firstLine="60"/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УК-1</w:t>
            </w: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3)</w:t>
            </w:r>
            <w:r w:rsidRPr="004642DD">
              <w:rPr>
                <w:color w:val="auto"/>
                <w:sz w:val="20"/>
                <w:szCs w:val="24"/>
                <w:lang w:eastAsia="zh-CN"/>
              </w:rPr>
              <w:t xml:space="preserve"> </w:t>
            </w: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владеть навыками: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анализа и обобщения теоретической и эмпирической информации;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составления научных отчетов, обзоров, аннотаций и пояснительных записок;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научной презентации результатов деятельности.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</w:p>
          <w:p w:rsidR="002210B3" w:rsidRPr="004642DD" w:rsidRDefault="002210B3" w:rsidP="00DC658D">
            <w:pPr>
              <w:tabs>
                <w:tab w:val="left" w:pos="708"/>
              </w:tabs>
              <w:jc w:val="both"/>
              <w:rPr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i/>
                <w:color w:val="auto"/>
                <w:sz w:val="20"/>
                <w:szCs w:val="24"/>
                <w:lang w:eastAsia="zh-CN"/>
              </w:rPr>
              <w:t>УК-5</w:t>
            </w:r>
          </w:p>
          <w:p w:rsidR="002210B3" w:rsidRPr="004642DD" w:rsidRDefault="002210B3" w:rsidP="002210B3">
            <w:pPr>
              <w:pStyle w:val="a3"/>
              <w:numPr>
                <w:ilvl w:val="0"/>
                <w:numId w:val="11"/>
              </w:numPr>
              <w:spacing w:line="259" w:lineRule="auto"/>
              <w:contextualSpacing/>
              <w:jc w:val="both"/>
              <w:rPr>
                <w:bCs/>
                <w:i/>
                <w:color w:val="auto"/>
                <w:sz w:val="20"/>
                <w:szCs w:val="24"/>
                <w:lang w:eastAsia="zh-CN"/>
              </w:rPr>
            </w:pPr>
            <w:r w:rsidRPr="004642DD">
              <w:rPr>
                <w:rFonts w:eastAsia="Calibri"/>
                <w:i/>
                <w:iCs/>
                <w:color w:val="auto"/>
                <w:sz w:val="20"/>
                <w:szCs w:val="24"/>
              </w:rPr>
              <w:t>владе</w:t>
            </w:r>
            <w:r w:rsidRPr="004642DD">
              <w:rPr>
                <w:i/>
                <w:iCs/>
                <w:color w:val="auto"/>
                <w:sz w:val="20"/>
                <w:szCs w:val="24"/>
              </w:rPr>
              <w:t>ть:</w:t>
            </w:r>
          </w:p>
          <w:p w:rsidR="002210B3" w:rsidRPr="004642DD" w:rsidRDefault="002210B3" w:rsidP="00DC658D">
            <w:pPr>
              <w:tabs>
                <w:tab w:val="left" w:pos="172"/>
              </w:tabs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навыками работы с философскими источниками и критической литературой;</w:t>
            </w:r>
          </w:p>
          <w:p w:rsidR="002210B3" w:rsidRPr="004642DD" w:rsidRDefault="002210B3" w:rsidP="00DC658D">
            <w:pPr>
              <w:jc w:val="both"/>
              <w:rPr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2210B3" w:rsidRPr="004642DD" w:rsidRDefault="002210B3" w:rsidP="00DC658D">
            <w:pPr>
              <w:jc w:val="both"/>
              <w:rPr>
                <w:bCs/>
                <w:sz w:val="20"/>
                <w:szCs w:val="24"/>
              </w:rPr>
            </w:pPr>
            <w:r w:rsidRPr="004642DD">
              <w:rPr>
                <w:sz w:val="20"/>
                <w:szCs w:val="24"/>
              </w:rPr>
              <w:t xml:space="preserve">– навыками выражения и обоснования собственной позиции относительно современных </w:t>
            </w:r>
            <w:proofErr w:type="spellStart"/>
            <w:r w:rsidRPr="004642DD">
              <w:rPr>
                <w:sz w:val="20"/>
                <w:szCs w:val="24"/>
              </w:rPr>
              <w:t>социогуманитарных</w:t>
            </w:r>
            <w:proofErr w:type="spellEnd"/>
            <w:r w:rsidRPr="004642DD">
              <w:rPr>
                <w:sz w:val="20"/>
                <w:szCs w:val="24"/>
              </w:rPr>
              <w:t xml:space="preserve"> и философских проблем.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10B3" w:rsidRPr="00BD489C" w:rsidRDefault="002210B3" w:rsidP="00DC658D">
            <w:pPr>
              <w:shd w:val="clear" w:color="auto" w:fill="FFFFFF"/>
              <w:suppressAutoHyphens/>
              <w:ind w:left="-209" w:firstLine="426"/>
              <w:jc w:val="center"/>
              <w:rPr>
                <w:sz w:val="24"/>
                <w:szCs w:val="24"/>
              </w:rPr>
            </w:pPr>
            <w:r w:rsidRPr="00BD489C">
              <w:rPr>
                <w:sz w:val="24"/>
                <w:szCs w:val="24"/>
              </w:rPr>
              <w:t>Промежуточная аттестация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86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b/>
                <w:color w:val="auto"/>
                <w:sz w:val="24"/>
                <w:szCs w:val="24"/>
              </w:rPr>
            </w:pPr>
            <w:r w:rsidRPr="004942B6">
              <w:rPr>
                <w:sz w:val="24"/>
                <w:szCs w:val="24"/>
                <w:shd w:val="clear" w:color="auto" w:fill="FFFFFF"/>
              </w:rPr>
              <w:t>Зачет</w:t>
            </w:r>
            <w:r w:rsidR="006105D4" w:rsidRPr="004942B6">
              <w:rPr>
                <w:sz w:val="24"/>
                <w:szCs w:val="24"/>
                <w:shd w:val="clear" w:color="auto" w:fill="FFFFFF"/>
              </w:rPr>
              <w:t xml:space="preserve"> с оценкой</w:t>
            </w:r>
          </w:p>
        </w:tc>
        <w:tc>
          <w:tcPr>
            <w:tcW w:w="2568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color w:val="auto"/>
                <w:sz w:val="24"/>
                <w:szCs w:val="24"/>
              </w:rPr>
            </w:pPr>
            <w:r w:rsidRPr="00BD489C">
              <w:rPr>
                <w:color w:val="auto"/>
                <w:sz w:val="24"/>
                <w:szCs w:val="24"/>
              </w:rPr>
              <w:t xml:space="preserve">Работа студента, его </w:t>
            </w:r>
            <w:r>
              <w:rPr>
                <w:color w:val="auto"/>
                <w:sz w:val="24"/>
                <w:szCs w:val="24"/>
              </w:rP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Критерии:</w:t>
            </w:r>
          </w:p>
          <w:p w:rsidR="002210B3" w:rsidRPr="00BD489C" w:rsidRDefault="002210B3" w:rsidP="00DC658D">
            <w:pPr>
              <w:suppressAutoHyphens/>
              <w:ind w:left="-209" w:firstLine="426"/>
              <w:jc w:val="center"/>
              <w:rPr>
                <w:i/>
                <w:color w:val="auto"/>
                <w:sz w:val="24"/>
                <w:szCs w:val="24"/>
              </w:rPr>
            </w:pPr>
            <w:r w:rsidRPr="00BD489C">
              <w:rPr>
                <w:i/>
                <w:color w:val="auto"/>
                <w:sz w:val="24"/>
                <w:szCs w:val="24"/>
              </w:rPr>
              <w:t>быстрота реакции, анализ ситуации, грамотно</w:t>
            </w:r>
            <w:r>
              <w:rPr>
                <w:i/>
                <w:color w:val="auto"/>
                <w:sz w:val="24"/>
                <w:szCs w:val="24"/>
              </w:rPr>
              <w:t>е</w:t>
            </w:r>
            <w:r w:rsidRPr="00BD489C">
              <w:rPr>
                <w:i/>
                <w:color w:val="auto"/>
                <w:sz w:val="24"/>
                <w:szCs w:val="24"/>
              </w:rPr>
              <w:t xml:space="preserve"> решение поставленных задач (0-2)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B70DE6" w:rsidRDefault="008F122C" w:rsidP="008F122C">
      <w:pPr>
        <w:keepNext/>
        <w:keepLines/>
        <w:numPr>
          <w:ilvl w:val="0"/>
          <w:numId w:val="2"/>
        </w:numPr>
        <w:suppressAutoHyphens/>
        <w:spacing w:before="40" w:line="256" w:lineRule="auto"/>
        <w:outlineLvl w:val="2"/>
        <w:rPr>
          <w:b/>
          <w:bCs/>
          <w:color w:val="auto"/>
          <w:kern w:val="2"/>
          <w:sz w:val="28"/>
          <w:szCs w:val="28"/>
          <w:lang w:eastAsia="hi-IN" w:bidi="hi-IN"/>
        </w:rPr>
      </w:pPr>
      <w:bookmarkStart w:id="3" w:name="_Toc536190135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>Оценочные средства</w:t>
      </w:r>
      <w:bookmarkEnd w:id="3"/>
      <w:r w:rsidRPr="00B70DE6">
        <w:rPr>
          <w:b/>
          <w:bCs/>
          <w:color w:val="auto"/>
          <w:kern w:val="2"/>
          <w:sz w:val="28"/>
          <w:szCs w:val="28"/>
          <w:lang w:eastAsia="hi-IN" w:bidi="hi-IN"/>
        </w:rPr>
        <w:t xml:space="preserve"> </w:t>
      </w:r>
    </w:p>
    <w:p w:rsidR="008F122C" w:rsidRPr="00496BAC" w:rsidRDefault="008F122C" w:rsidP="008F122C">
      <w:pPr>
        <w:keepNext/>
        <w:keepLines/>
        <w:suppressAutoHyphens/>
        <w:spacing w:before="40" w:line="256" w:lineRule="auto"/>
        <w:ind w:left="390"/>
        <w:outlineLvl w:val="2"/>
        <w:rPr>
          <w:b/>
          <w:bCs/>
          <w:color w:val="auto"/>
          <w:kern w:val="2"/>
          <w:sz w:val="24"/>
          <w:szCs w:val="24"/>
          <w:lang w:eastAsia="hi-IN" w:bidi="hi-IN"/>
        </w:rPr>
      </w:pPr>
    </w:p>
    <w:p w:rsidR="008F122C" w:rsidRDefault="008F122C" w:rsidP="008F122C">
      <w:pPr>
        <w:ind w:left="709"/>
        <w:jc w:val="both"/>
        <w:rPr>
          <w:b/>
          <w:bCs/>
          <w:color w:val="auto"/>
          <w:sz w:val="24"/>
          <w:szCs w:val="24"/>
          <w:lang w:eastAsia="zh-CN"/>
        </w:rPr>
      </w:pPr>
      <w:r w:rsidRPr="00C634A1">
        <w:rPr>
          <w:b/>
          <w:bCs/>
          <w:color w:val="auto"/>
          <w:sz w:val="24"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ТИПОВЫЕ КОНТРОЛЬНЫЕ ВОПРОСЫ 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К УСТНОМУ ОПРОСУ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периоды выделяют в истории русской философии?  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995748">
        <w:rPr>
          <w:sz w:val="24"/>
          <w:szCs w:val="24"/>
          <w:lang w:val="en-US"/>
        </w:rPr>
        <w:t>I</w:t>
      </w:r>
      <w:r w:rsidRPr="00995748">
        <w:rPr>
          <w:sz w:val="24"/>
          <w:szCs w:val="24"/>
        </w:rPr>
        <w:t>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В чем состоит отличие К.Д. </w:t>
      </w:r>
      <w:proofErr w:type="spellStart"/>
      <w:r w:rsidRPr="00995748">
        <w:rPr>
          <w:sz w:val="24"/>
          <w:szCs w:val="24"/>
        </w:rPr>
        <w:t>Кавелина</w:t>
      </w:r>
      <w:proofErr w:type="spellEnd"/>
      <w:r w:rsidRPr="00995748">
        <w:rPr>
          <w:sz w:val="24"/>
          <w:szCs w:val="24"/>
        </w:rPr>
        <w:t xml:space="preserve"> и Б.Н. Чичерина от остальных западников?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религиозно-этические идеи предложил Л.Н. Толстой?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На каких идеях основана концепция византизма у К.Н. Леонтьева?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8F122C" w:rsidRPr="00995748" w:rsidRDefault="008F122C" w:rsidP="008F122C">
      <w:pPr>
        <w:numPr>
          <w:ilvl w:val="0"/>
          <w:numId w:val="3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8F122C" w:rsidRPr="00995748" w:rsidRDefault="008F122C" w:rsidP="008F122C">
      <w:pPr>
        <w:rPr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995748">
        <w:rPr>
          <w:b/>
          <w:iCs/>
          <w:sz w:val="24"/>
          <w:szCs w:val="24"/>
          <w:shd w:val="clear" w:color="auto" w:fill="FFFFFF"/>
          <w:lang w:eastAsia="zh-CN" w:bidi="ru-RU"/>
        </w:rPr>
        <w:t>ПРИМЕРНЫЕ ТЕМЫ ДЛЯ ДОКЛАДОВ НА СЕМИНАРЕ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 (УК-1; УК-5)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b/>
          <w:color w:val="auto"/>
          <w:sz w:val="24"/>
          <w:szCs w:val="24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b/>
          <w:color w:val="auto"/>
          <w:sz w:val="24"/>
          <w:szCs w:val="24"/>
        </w:rPr>
        <w:t xml:space="preserve">Для семинара 1. </w:t>
      </w:r>
      <w:r w:rsidRPr="00995748">
        <w:rPr>
          <w:sz w:val="24"/>
          <w:szCs w:val="24"/>
        </w:rPr>
        <w:t>Религиозно-метафизические и богословские идеи в русской философии (В.С. Соловьев, П.А. Флоренский, С.Н. Булгаков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«Чтения о Богочеловечестве» В.С. Соловьева: основная концепция.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Религиозно-философская этика В.С. Соловьева («Оправдание Добра»).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Понимание Софии в работах В.С. Соловьева.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Теодицея П.А. Флоренского («Столп и утверждение Истины»).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 («Философия культа»).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 в книге «Свет Невечерний». 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истории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 xml:space="preserve"> («Философия истории»).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Философия религии С.Л. Франка («Непостижимое»).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8F122C" w:rsidRPr="00995748" w:rsidRDefault="008F122C" w:rsidP="008F122C">
      <w:pPr>
        <w:widowControl w:val="0"/>
        <w:numPr>
          <w:ilvl w:val="0"/>
          <w:numId w:val="4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lastRenderedPageBreak/>
        <w:t xml:space="preserve">Для семинара 2. </w:t>
      </w:r>
      <w:r w:rsidRPr="00995748">
        <w:rPr>
          <w:sz w:val="24"/>
          <w:szCs w:val="24"/>
          <w:lang w:eastAsia="en-US"/>
        </w:rPr>
        <w:t>Русская философская публицистика: сборники «Вехи», «Из глубины» и др.: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Полемика вокруг сборника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Основные авторы и их идеи в сборнике «Вехи».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Евразийцы и их критики.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Философская публицистика Г.П. Федотова.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8F122C" w:rsidRPr="00995748" w:rsidRDefault="008F122C" w:rsidP="008F122C">
      <w:pPr>
        <w:widowControl w:val="0"/>
        <w:numPr>
          <w:ilvl w:val="0"/>
          <w:numId w:val="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>–</w:t>
      </w:r>
      <w:r w:rsidRPr="00995748">
        <w:rPr>
          <w:sz w:val="24"/>
          <w:szCs w:val="24"/>
          <w:lang w:val="en-US" w:eastAsia="en-US"/>
        </w:rPr>
        <w:t>XX</w:t>
      </w:r>
      <w:r w:rsidRPr="00995748">
        <w:rPr>
          <w:sz w:val="24"/>
          <w:szCs w:val="24"/>
          <w:lang w:eastAsia="en-US"/>
        </w:rPr>
        <w:t xml:space="preserve"> вв. 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995748">
        <w:rPr>
          <w:b/>
          <w:color w:val="auto"/>
          <w:sz w:val="24"/>
          <w:szCs w:val="24"/>
        </w:rPr>
        <w:t xml:space="preserve">Для семинара 3. </w:t>
      </w:r>
      <w:r w:rsidRPr="00995748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Учение И.А. Ильина о государстве.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Концепция журнала «Новый град»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Социально-философские идеи Г.П. Федотова.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«Мысли о России» Ф.А. Степуна.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Социальная философия С.Л. Франка («Духовные основы общества»).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«Об общественном идеале» П.И. </w:t>
      </w:r>
      <w:proofErr w:type="spellStart"/>
      <w:r w:rsidRPr="00995748">
        <w:rPr>
          <w:sz w:val="24"/>
          <w:szCs w:val="24"/>
        </w:rPr>
        <w:t>Новгородцева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Социальный идеал евразийцев. 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>Проблема социальной справедливости в русской философии ХХ в.</w:t>
      </w:r>
    </w:p>
    <w:p w:rsidR="008F122C" w:rsidRPr="00995748" w:rsidRDefault="008F122C" w:rsidP="008F122C">
      <w:pPr>
        <w:widowControl w:val="0"/>
        <w:numPr>
          <w:ilvl w:val="0"/>
          <w:numId w:val="6"/>
        </w:numPr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Понятие политической философии в начале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   </w:t>
      </w:r>
    </w:p>
    <w:p w:rsidR="008F122C" w:rsidRPr="00995748" w:rsidRDefault="008F122C" w:rsidP="008F122C">
      <w:pPr>
        <w:widowControl w:val="0"/>
        <w:shd w:val="clear" w:color="auto" w:fill="FFFFFF"/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  </w:t>
      </w:r>
    </w:p>
    <w:p w:rsidR="00AD070A" w:rsidRDefault="00AD070A" w:rsidP="00AD070A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sz w:val="24"/>
          <w:szCs w:val="24"/>
          <w:lang w:eastAsia="en-US"/>
        </w:rPr>
        <w:t>Советский период в истории отечественной философии</w:t>
      </w:r>
      <w:r>
        <w:rPr>
          <w:sz w:val="24"/>
          <w:szCs w:val="24"/>
          <w:lang w:eastAsia="en-US"/>
        </w:rPr>
        <w:t xml:space="preserve"> (А.А. Зиновьев, Э.В. </w:t>
      </w:r>
      <w:proofErr w:type="spellStart"/>
      <w:r>
        <w:rPr>
          <w:sz w:val="24"/>
          <w:szCs w:val="24"/>
          <w:lang w:eastAsia="en-US"/>
        </w:rPr>
        <w:t>Ильенков</w:t>
      </w:r>
      <w:proofErr w:type="spellEnd"/>
      <w:r>
        <w:rPr>
          <w:sz w:val="24"/>
          <w:szCs w:val="24"/>
          <w:lang w:eastAsia="en-US"/>
        </w:rPr>
        <w:t xml:space="preserve">, М.К. </w:t>
      </w:r>
      <w:proofErr w:type="spellStart"/>
      <w:r>
        <w:rPr>
          <w:sz w:val="24"/>
          <w:szCs w:val="24"/>
          <w:lang w:eastAsia="en-US"/>
        </w:rPr>
        <w:t>Мамардашвили</w:t>
      </w:r>
      <w:proofErr w:type="spellEnd"/>
      <w:r>
        <w:rPr>
          <w:sz w:val="24"/>
          <w:szCs w:val="24"/>
          <w:lang w:eastAsia="en-US"/>
        </w:rPr>
        <w:t>):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Новые подходы в социально-философских исследованиях.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Особенности развития философской мысли в 60—80-е гг.</w:t>
      </w:r>
    </w:p>
    <w:p w:rsidR="00AD070A" w:rsidRPr="001420D6" w:rsidRDefault="00AD070A" w:rsidP="00AD070A">
      <w:pPr>
        <w:widowControl w:val="0"/>
        <w:numPr>
          <w:ilvl w:val="0"/>
          <w:numId w:val="13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1420D6">
        <w:rPr>
          <w:sz w:val="24"/>
          <w:szCs w:val="24"/>
        </w:rPr>
        <w:t>Философские исследования в постсоветский период</w:t>
      </w:r>
    </w:p>
    <w:p w:rsidR="008F122C" w:rsidRPr="00995748" w:rsidRDefault="008F122C" w:rsidP="00AD070A">
      <w:pPr>
        <w:widowControl w:val="0"/>
        <w:shd w:val="clear" w:color="auto" w:fill="FFFFFF"/>
        <w:spacing w:before="180" w:after="60" w:line="293" w:lineRule="exact"/>
        <w:ind w:hanging="360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8F122C" w:rsidRPr="00995748" w:rsidRDefault="008F122C" w:rsidP="008F122C">
      <w:pPr>
        <w:jc w:val="both"/>
        <w:rPr>
          <w:color w:val="auto"/>
          <w:sz w:val="24"/>
          <w:szCs w:val="24"/>
        </w:rPr>
      </w:pP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 xml:space="preserve">ВОПРОСЫ К ЗАЧЕТУ </w:t>
      </w:r>
    </w:p>
    <w:p w:rsidR="008F122C" w:rsidRPr="00995748" w:rsidRDefault="008F122C" w:rsidP="008F122C">
      <w:pPr>
        <w:jc w:val="center"/>
        <w:rPr>
          <w:b/>
          <w:sz w:val="24"/>
          <w:szCs w:val="24"/>
        </w:rPr>
      </w:pPr>
      <w:r w:rsidRPr="00995748">
        <w:rPr>
          <w:b/>
          <w:sz w:val="24"/>
          <w:szCs w:val="24"/>
        </w:rPr>
        <w:t>ПО РУССКОЙ ФИЛОСОФИИ</w:t>
      </w:r>
      <w:r w:rsidR="004A643B">
        <w:rPr>
          <w:b/>
          <w:sz w:val="24"/>
          <w:szCs w:val="24"/>
        </w:rPr>
        <w:t xml:space="preserve"> </w:t>
      </w:r>
      <w:r w:rsidR="004A643B">
        <w:rPr>
          <w:b/>
          <w:iCs/>
          <w:sz w:val="24"/>
          <w:szCs w:val="24"/>
          <w:shd w:val="clear" w:color="auto" w:fill="FFFFFF"/>
          <w:lang w:eastAsia="zh-CN" w:bidi="ru-RU"/>
        </w:rPr>
        <w:t>(УК-1; УК-5)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numPr>
          <w:ilvl w:val="0"/>
          <w:numId w:val="7"/>
        </w:numPr>
        <w:jc w:val="both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Истоки философской мысли в Киевской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lastRenderedPageBreak/>
        <w:t xml:space="preserve">Формирование философской мысли в период Московской Руси.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Русская университетская философия второй половины </w:t>
      </w:r>
      <w:r w:rsidRPr="00995748">
        <w:rPr>
          <w:sz w:val="24"/>
          <w:szCs w:val="24"/>
          <w:lang w:val="en-US"/>
        </w:rPr>
        <w:t>XVIII</w:t>
      </w:r>
      <w:r w:rsidRPr="00995748">
        <w:rPr>
          <w:sz w:val="24"/>
          <w:szCs w:val="24"/>
        </w:rPr>
        <w:t xml:space="preserve"> в.  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Философское учение Г.С. Сковороды.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Историософия</w:t>
      </w:r>
      <w:proofErr w:type="spellEnd"/>
      <w:r w:rsidRPr="00995748">
        <w:rPr>
          <w:sz w:val="24"/>
          <w:szCs w:val="24"/>
        </w:rPr>
        <w:t xml:space="preserve"> славянофилов.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>А.С. Хомяков и его учение о «живом знании».</w:t>
      </w:r>
    </w:p>
    <w:p w:rsidR="008F122C" w:rsidRPr="00995748" w:rsidRDefault="008F122C" w:rsidP="008F122C">
      <w:pPr>
        <w:numPr>
          <w:ilvl w:val="0"/>
          <w:numId w:val="7"/>
        </w:numPr>
        <w:ind w:left="357" w:hanging="357"/>
        <w:rPr>
          <w:sz w:val="24"/>
          <w:szCs w:val="24"/>
        </w:rPr>
      </w:pPr>
      <w:r w:rsidRPr="00995748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</w:rPr>
        <w:t>П.Я. Чаадаев и его «Философические письма».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Философские идеи Ф.М. Достоевского.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>Историософская концепция Н.Я. Данилевского.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Спиритуализм Л.М. Лопатина.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color w:val="auto"/>
          <w:sz w:val="24"/>
          <w:szCs w:val="24"/>
        </w:rPr>
        <w:t xml:space="preserve">«Философия общего дела» </w:t>
      </w:r>
      <w:r w:rsidRPr="00995748">
        <w:rPr>
          <w:sz w:val="24"/>
          <w:szCs w:val="24"/>
          <w:lang w:eastAsia="en-US"/>
        </w:rPr>
        <w:t xml:space="preserve">Н.Ф. Федорова.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995748">
        <w:rPr>
          <w:sz w:val="24"/>
          <w:szCs w:val="24"/>
          <w:lang w:val="en-US" w:eastAsia="en-US"/>
        </w:rPr>
        <w:t>XIX</w:t>
      </w:r>
      <w:r w:rsidRPr="00995748">
        <w:rPr>
          <w:sz w:val="24"/>
          <w:szCs w:val="24"/>
          <w:lang w:eastAsia="en-US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  <w:lang w:eastAsia="en-US"/>
        </w:rPr>
      </w:pPr>
      <w:r w:rsidRPr="00995748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«Смысл жизни» Е.Н. Трубецкого.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Сборник «Вехи».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Теодицея и </w:t>
      </w:r>
      <w:proofErr w:type="spellStart"/>
      <w:r w:rsidRPr="00995748">
        <w:rPr>
          <w:sz w:val="24"/>
          <w:szCs w:val="24"/>
        </w:rPr>
        <w:t>антроподицея</w:t>
      </w:r>
      <w:proofErr w:type="spellEnd"/>
      <w:r w:rsidRPr="00995748">
        <w:rPr>
          <w:sz w:val="24"/>
          <w:szCs w:val="24"/>
        </w:rPr>
        <w:t xml:space="preserve"> П.А. Флоренского.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proofErr w:type="spellStart"/>
      <w:r w:rsidRPr="00995748">
        <w:rPr>
          <w:sz w:val="24"/>
          <w:szCs w:val="24"/>
        </w:rPr>
        <w:t>Софиология</w:t>
      </w:r>
      <w:proofErr w:type="spellEnd"/>
      <w:r w:rsidRPr="00995748">
        <w:rPr>
          <w:sz w:val="24"/>
          <w:szCs w:val="24"/>
        </w:rPr>
        <w:t xml:space="preserve"> С.Н. Булгакова.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Религиозно-философские идеи С.Л. Франка.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Метафизика всеединства Л.П. </w:t>
      </w:r>
      <w:proofErr w:type="spellStart"/>
      <w:r w:rsidRPr="00995748">
        <w:rPr>
          <w:sz w:val="24"/>
          <w:szCs w:val="24"/>
        </w:rPr>
        <w:t>Карсавина</w:t>
      </w:r>
      <w:proofErr w:type="spellEnd"/>
      <w:r w:rsidRPr="00995748">
        <w:rPr>
          <w:sz w:val="24"/>
          <w:szCs w:val="24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>«Аксиомы религиозного опыта» И.А. Ильина.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Интуитивизм Н.О. </w:t>
      </w:r>
      <w:proofErr w:type="spellStart"/>
      <w:r w:rsidRPr="00995748">
        <w:rPr>
          <w:sz w:val="24"/>
          <w:szCs w:val="24"/>
          <w:lang w:eastAsia="en-US"/>
        </w:rPr>
        <w:t>Лосского</w:t>
      </w:r>
      <w:proofErr w:type="spellEnd"/>
      <w:r w:rsidRPr="00995748">
        <w:rPr>
          <w:sz w:val="24"/>
          <w:szCs w:val="24"/>
          <w:lang w:eastAsia="en-US"/>
        </w:rPr>
        <w:t xml:space="preserve">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proofErr w:type="spellStart"/>
      <w:r w:rsidRPr="00995748">
        <w:rPr>
          <w:sz w:val="24"/>
          <w:szCs w:val="24"/>
          <w:lang w:eastAsia="en-US"/>
        </w:rPr>
        <w:t>Историософия</w:t>
      </w:r>
      <w:proofErr w:type="spellEnd"/>
      <w:r w:rsidRPr="00995748">
        <w:rPr>
          <w:sz w:val="24"/>
          <w:szCs w:val="24"/>
          <w:lang w:eastAsia="en-US"/>
        </w:rPr>
        <w:t xml:space="preserve"> </w:t>
      </w:r>
      <w:proofErr w:type="spellStart"/>
      <w:r w:rsidRPr="00995748">
        <w:rPr>
          <w:sz w:val="24"/>
          <w:szCs w:val="24"/>
          <w:lang w:eastAsia="en-US"/>
        </w:rPr>
        <w:t>евразийства</w:t>
      </w:r>
      <w:proofErr w:type="spellEnd"/>
      <w:r w:rsidRPr="00995748">
        <w:rPr>
          <w:sz w:val="24"/>
          <w:szCs w:val="24"/>
          <w:lang w:eastAsia="en-US"/>
        </w:rPr>
        <w:t>.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А.Ф. Лосев и «Диалектика мифа». </w:t>
      </w:r>
    </w:p>
    <w:p w:rsidR="008F122C" w:rsidRPr="00995748" w:rsidRDefault="008F122C" w:rsidP="008F122C">
      <w:pPr>
        <w:numPr>
          <w:ilvl w:val="0"/>
          <w:numId w:val="7"/>
        </w:numPr>
        <w:rPr>
          <w:color w:val="auto"/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  <w:lang w:eastAsia="en-US"/>
        </w:rPr>
        <w:t xml:space="preserve">Философия в СССР 1960–1980-х гг. 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Отечественная философия конца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</w:t>
      </w:r>
    </w:p>
    <w:p w:rsidR="008F122C" w:rsidRPr="00995748" w:rsidRDefault="008F122C" w:rsidP="008F122C">
      <w:pPr>
        <w:numPr>
          <w:ilvl w:val="0"/>
          <w:numId w:val="7"/>
        </w:numPr>
        <w:rPr>
          <w:sz w:val="24"/>
          <w:szCs w:val="24"/>
        </w:rPr>
      </w:pPr>
      <w:r w:rsidRPr="00995748">
        <w:rPr>
          <w:sz w:val="24"/>
          <w:szCs w:val="24"/>
        </w:rPr>
        <w:t xml:space="preserve">Концепции русской философии ХХ – начала </w:t>
      </w:r>
      <w:r w:rsidRPr="00995748">
        <w:rPr>
          <w:sz w:val="24"/>
          <w:szCs w:val="24"/>
          <w:lang w:val="en-US"/>
        </w:rPr>
        <w:t>XXI</w:t>
      </w:r>
      <w:r w:rsidRPr="00995748">
        <w:rPr>
          <w:sz w:val="24"/>
          <w:szCs w:val="24"/>
        </w:rPr>
        <w:t xml:space="preserve"> в. </w:t>
      </w:r>
    </w:p>
    <w:p w:rsidR="008F122C" w:rsidRPr="00995748" w:rsidRDefault="008F122C" w:rsidP="008F122C">
      <w:pPr>
        <w:jc w:val="both"/>
        <w:rPr>
          <w:iCs/>
          <w:color w:val="auto"/>
          <w:sz w:val="24"/>
          <w:szCs w:val="24"/>
        </w:rPr>
      </w:pPr>
    </w:p>
    <w:p w:rsidR="008F122C" w:rsidRPr="00995748" w:rsidRDefault="008F122C" w:rsidP="008F122C">
      <w:pPr>
        <w:rPr>
          <w:color w:val="auto"/>
          <w:sz w:val="24"/>
          <w:szCs w:val="24"/>
        </w:rPr>
      </w:pPr>
    </w:p>
    <w:p w:rsidR="008F122C" w:rsidRPr="00995748" w:rsidRDefault="008F122C" w:rsidP="008F122C">
      <w:pPr>
        <w:rPr>
          <w:color w:val="auto"/>
          <w:sz w:val="24"/>
          <w:szCs w:val="24"/>
        </w:rPr>
      </w:pPr>
    </w:p>
    <w:p w:rsidR="008F122C" w:rsidRPr="00995748" w:rsidRDefault="008F122C" w:rsidP="008F122C">
      <w:pPr>
        <w:spacing w:line="235" w:lineRule="auto"/>
        <w:rPr>
          <w:color w:val="auto"/>
          <w:sz w:val="24"/>
          <w:szCs w:val="24"/>
        </w:rPr>
      </w:pPr>
      <w:r w:rsidRPr="00995748">
        <w:rPr>
          <w:color w:val="auto"/>
          <w:sz w:val="24"/>
          <w:szCs w:val="24"/>
        </w:rPr>
        <w:t xml:space="preserve"> </w:t>
      </w:r>
    </w:p>
    <w:p w:rsidR="00297A9F" w:rsidRPr="006A2C16" w:rsidRDefault="00297A9F" w:rsidP="00297A9F">
      <w:pPr>
        <w:jc w:val="center"/>
        <w:rPr>
          <w:sz w:val="24"/>
          <w:szCs w:val="24"/>
        </w:rPr>
      </w:pPr>
      <w:r w:rsidRPr="006A2C16">
        <w:rPr>
          <w:sz w:val="24"/>
          <w:szCs w:val="24"/>
        </w:rPr>
        <w:t>ТЕСТЫ ПО КУРСУ «РУССКОЙ ФИЛОСОФИИ»</w:t>
      </w: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jc w:val="center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В.В. Зеньковский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Лосский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Шестоднев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</w:t>
            </w:r>
            <w:proofErr w:type="spellStart"/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Илариону</w:t>
            </w:r>
            <w:proofErr w:type="spellEnd"/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Филофею</w:t>
            </w:r>
            <w:proofErr w:type="spellEnd"/>
          </w:p>
          <w:p w:rsidR="00297A9F" w:rsidRPr="006A2C16" w:rsidRDefault="00297A9F" w:rsidP="00103443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 xml:space="preserve">идею защищал Андрей Курбский в переписке с царем Иваном Грозным?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неограниченное самодержавие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2) просвещенная, ограниченная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087"/>
        <w:gridCol w:w="6411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Аврелия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Августина и Фомы Аквинского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087"/>
        <w:gridCol w:w="6411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идее пришел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>Ф.М. Достоевский в конце жизни, в речи «Пушкин» 1880 г.?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борьба противоположностей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2) всемирное единение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2942"/>
        <w:gridCol w:w="6556"/>
      </w:tblGrid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lastRenderedPageBreak/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411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556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 xml:space="preserve">из главных идей Н.А. Бердяева?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2) Абсолют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Киркегора</w:t>
            </w:r>
            <w:proofErr w:type="spellEnd"/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софиология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С.Н. Булгакова?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историософия</w:t>
            </w:r>
            <w:proofErr w:type="spellEnd"/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 называлась последняя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>книга С.Л. Франка?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«Философия и жизнь»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2) «Смысл жизни»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для Л.П.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Карсавина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являлось главным субъектом исторического развития?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главная идея является основой для философии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Лосского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либерализм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социализм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297A9F" w:rsidRPr="006A2C16" w:rsidRDefault="00297A9F" w:rsidP="00297A9F">
      <w:pPr>
        <w:spacing w:line="360" w:lineRule="auto"/>
        <w:jc w:val="center"/>
        <w:rPr>
          <w:b/>
          <w:bCs/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Мамардашвили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считал необходимым для «воссоздания истины»?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взял в качестве философской методологии А.М.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>Пятигорский в «Мифологических размышлениях»?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платонизм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297A9F" w:rsidRPr="006A2C16" w:rsidRDefault="00297A9F" w:rsidP="00103443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феноменологию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синергийной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 xml:space="preserve"> антропологии» С.С.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Хоружего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>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2937"/>
        <w:gridCol w:w="6552"/>
      </w:tblGrid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</w:p>
        </w:tc>
      </w:tr>
      <w:tr w:rsidR="00297A9F" w:rsidRPr="006A2C16" w:rsidTr="00103443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Подороги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297A9F" w:rsidRPr="006A2C16" w:rsidRDefault="00297A9F" w:rsidP="00297A9F">
      <w:pPr>
        <w:spacing w:after="160" w:line="256" w:lineRule="auto"/>
        <w:rPr>
          <w:sz w:val="24"/>
          <w:szCs w:val="24"/>
        </w:rPr>
      </w:pPr>
    </w:p>
    <w:p w:rsidR="00297A9F" w:rsidRPr="006A2C16" w:rsidRDefault="00297A9F" w:rsidP="00297A9F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:rsidR="00297A9F" w:rsidRPr="006A2C16" w:rsidRDefault="00297A9F" w:rsidP="00297A9F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2805"/>
        <w:gridCol w:w="6697"/>
      </w:tblGrid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297A9F" w:rsidRPr="006A2C16" w:rsidRDefault="00297A9F" w:rsidP="00103443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297A9F" w:rsidRPr="006A2C16" w:rsidTr="00103443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297A9F" w:rsidRPr="006A2C16" w:rsidRDefault="00297A9F" w:rsidP="00103443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4942B6" w:rsidRDefault="004942B6" w:rsidP="00297A9F">
      <w:pPr>
        <w:jc w:val="center"/>
        <w:rPr>
          <w:b/>
          <w:sz w:val="24"/>
          <w:szCs w:val="24"/>
        </w:rPr>
      </w:pP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81558C" w:rsidRDefault="0081558C" w:rsidP="0081558C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6"/>
        <w:gridCol w:w="6515"/>
      </w:tblGrid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81558C" w:rsidTr="0081558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/</w:t>
            </w:r>
            <w:r>
              <w:rPr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58C" w:rsidRDefault="0081558C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297A9F" w:rsidTr="00103443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297A9F" w:rsidRDefault="00297A9F" w:rsidP="00103443">
            <w:pPr>
              <w:jc w:val="both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зачтено/не зачтено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81558C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 - </w:t>
            </w:r>
            <w:r w:rsidR="0081558C">
              <w:rPr>
                <w:bCs/>
                <w:i/>
                <w:sz w:val="24"/>
                <w:szCs w:val="24"/>
              </w:rPr>
              <w:t>тест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</w:tc>
      </w:tr>
      <w:tr w:rsidR="00297A9F" w:rsidTr="00103443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97A9F" w:rsidTr="00103443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297A9F" w:rsidRDefault="00297A9F" w:rsidP="004942B6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(</w:t>
            </w:r>
            <w:r w:rsidR="0081558C">
              <w:rPr>
                <w:bCs/>
                <w:i/>
                <w:sz w:val="24"/>
                <w:szCs w:val="24"/>
              </w:rPr>
              <w:t>зачет</w:t>
            </w:r>
            <w:r>
              <w:rPr>
                <w:bCs/>
                <w:i/>
                <w:sz w:val="24"/>
                <w:szCs w:val="24"/>
              </w:rPr>
              <w:t xml:space="preserve">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зачтено (отлично, хорошо, удовлетворительно)/ не зачтено</w:t>
            </w:r>
          </w:p>
        </w:tc>
      </w:tr>
    </w:tbl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Default="00297A9F" w:rsidP="00297A9F">
      <w:pPr>
        <w:jc w:val="center"/>
        <w:rPr>
          <w:b/>
          <w:sz w:val="24"/>
          <w:szCs w:val="24"/>
        </w:rPr>
      </w:pPr>
    </w:p>
    <w:p w:rsidR="00297A9F" w:rsidRPr="00C2700D" w:rsidRDefault="00297A9F" w:rsidP="00297A9F">
      <w:pPr>
        <w:spacing w:line="235" w:lineRule="auto"/>
        <w:jc w:val="center"/>
        <w:rPr>
          <w:b/>
          <w:color w:val="auto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297A9F" w:rsidTr="00103443">
        <w:trPr>
          <w:tblHeader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97A9F" w:rsidTr="00103443">
        <w:trPr>
          <w:trHeight w:val="70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</w:rPr>
              <w:t>ии</w:t>
            </w:r>
            <w:proofErr w:type="spellEnd"/>
            <w:r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97A9F" w:rsidTr="00103443">
        <w:trPr>
          <w:trHeight w:val="1649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 «зачтено (хорошо)»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</w:t>
            </w:r>
            <w:r>
              <w:rPr>
                <w:iCs/>
                <w:sz w:val="24"/>
                <w:szCs w:val="24"/>
              </w:rPr>
              <w:lastRenderedPageBreak/>
              <w:t xml:space="preserve">литературе.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</w:rPr>
              <w:t>хороший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297A9F" w:rsidTr="00103443">
        <w:trPr>
          <w:trHeight w:val="1407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 «зачтено (удовлетворительно)»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297A9F" w:rsidTr="00103443">
        <w:trPr>
          <w:trHeight w:val="415"/>
        </w:trPr>
        <w:tc>
          <w:tcPr>
            <w:tcW w:w="2126" w:type="dxa"/>
            <w:shd w:val="clear" w:color="auto" w:fill="auto"/>
          </w:tcPr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«неудовлетворительно»/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97A9F" w:rsidRDefault="00297A9F" w:rsidP="00103443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297A9F" w:rsidRDefault="00297A9F" w:rsidP="00103443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97A9F" w:rsidRDefault="00297A9F" w:rsidP="00103443">
            <w:pPr>
              <w:jc w:val="both"/>
              <w:rPr>
                <w:i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</w:rPr>
              <w:t>»</w:t>
            </w:r>
            <w:r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ind w:firstLine="709"/>
        <w:rPr>
          <w:rFonts w:eastAsia="Calibri"/>
          <w:sz w:val="28"/>
          <w:szCs w:val="28"/>
          <w:lang w:eastAsia="en-US"/>
        </w:rPr>
      </w:pPr>
    </w:p>
    <w:p w:rsidR="008F122C" w:rsidRDefault="008F122C" w:rsidP="008F122C">
      <w:pPr>
        <w:rPr>
          <w:rFonts w:eastAsia="Calibri"/>
          <w:sz w:val="28"/>
          <w:szCs w:val="28"/>
          <w:lang w:eastAsia="en-US"/>
        </w:rPr>
      </w:pPr>
    </w:p>
    <w:p w:rsidR="004942B6" w:rsidRDefault="004942B6" w:rsidP="008F122C">
      <w:pPr>
        <w:rPr>
          <w:rFonts w:eastAsia="Calibri"/>
          <w:sz w:val="28"/>
          <w:szCs w:val="28"/>
          <w:lang w:eastAsia="en-US"/>
        </w:rPr>
      </w:pPr>
    </w:p>
    <w:p w:rsidR="008F122C" w:rsidRPr="00496BA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496BAC">
        <w:rPr>
          <w:color w:val="auto"/>
          <w:sz w:val="24"/>
          <w:szCs w:val="24"/>
        </w:rPr>
        <w:t>Ф</w:t>
      </w:r>
      <w:r>
        <w:rPr>
          <w:color w:val="auto"/>
          <w:sz w:val="24"/>
          <w:szCs w:val="24"/>
        </w:rPr>
        <w:t>онд оценочных средств</w:t>
      </w:r>
      <w:r w:rsidRPr="00496BAC">
        <w:rPr>
          <w:color w:val="auto"/>
          <w:sz w:val="24"/>
          <w:szCs w:val="24"/>
        </w:rPr>
        <w:t xml:space="preserve"> для проведения промежуточной аттестации одобрен на заседании </w:t>
      </w:r>
      <w:r>
        <w:rPr>
          <w:color w:val="auto"/>
          <w:sz w:val="24"/>
          <w:szCs w:val="24"/>
        </w:rPr>
        <w:t>философии (протокол № 2</w:t>
      </w:r>
      <w:r w:rsidRPr="00496BAC">
        <w:rPr>
          <w:color w:val="auto"/>
          <w:sz w:val="24"/>
          <w:szCs w:val="24"/>
        </w:rPr>
        <w:t xml:space="preserve"> от </w:t>
      </w:r>
      <w:r>
        <w:rPr>
          <w:color w:val="auto"/>
          <w:sz w:val="24"/>
          <w:szCs w:val="24"/>
        </w:rPr>
        <w:t>3</w:t>
      </w:r>
      <w:r w:rsidR="004C7BDF">
        <w:rPr>
          <w:color w:val="auto"/>
          <w:sz w:val="24"/>
          <w:szCs w:val="24"/>
        </w:rPr>
        <w:t>1</w:t>
      </w:r>
      <w:r>
        <w:rPr>
          <w:color w:val="auto"/>
          <w:sz w:val="24"/>
          <w:szCs w:val="24"/>
        </w:rPr>
        <w:t xml:space="preserve"> августа </w:t>
      </w:r>
      <w:r w:rsidRPr="00496BAC">
        <w:rPr>
          <w:color w:val="auto"/>
          <w:sz w:val="24"/>
          <w:szCs w:val="24"/>
        </w:rPr>
        <w:t>20</w:t>
      </w:r>
      <w:r>
        <w:rPr>
          <w:color w:val="auto"/>
          <w:sz w:val="24"/>
          <w:szCs w:val="24"/>
        </w:rPr>
        <w:t xml:space="preserve">21 </w:t>
      </w:r>
      <w:r w:rsidRPr="00496BAC">
        <w:rPr>
          <w:color w:val="auto"/>
          <w:sz w:val="24"/>
          <w:szCs w:val="24"/>
        </w:rPr>
        <w:t>года).</w:t>
      </w:r>
    </w:p>
    <w:p w:rsidR="00147891" w:rsidRPr="008F122C" w:rsidRDefault="008F122C" w:rsidP="008F12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color w:val="auto"/>
          <w:sz w:val="24"/>
          <w:szCs w:val="24"/>
        </w:rPr>
      </w:pPr>
      <w:r w:rsidRPr="0081558C">
        <w:rPr>
          <w:b/>
          <w:color w:val="auto"/>
          <w:sz w:val="24"/>
          <w:szCs w:val="24"/>
        </w:rPr>
        <w:t>Автор:</w:t>
      </w:r>
      <w:r w:rsidRPr="00496BAC">
        <w:rPr>
          <w:color w:val="auto"/>
          <w:sz w:val="24"/>
          <w:szCs w:val="24"/>
        </w:rPr>
        <w:t xml:space="preserve"> </w:t>
      </w:r>
      <w:r w:rsidR="0081558C">
        <w:rPr>
          <w:sz w:val="24"/>
          <w:szCs w:val="24"/>
        </w:rPr>
        <w:t>Вакулинская А.И</w:t>
      </w:r>
      <w:r w:rsidRPr="00C24E73">
        <w:rPr>
          <w:sz w:val="24"/>
          <w:szCs w:val="24"/>
        </w:rPr>
        <w:t xml:space="preserve">., </w:t>
      </w:r>
      <w:r w:rsidR="0081558C">
        <w:rPr>
          <w:sz w:val="24"/>
          <w:szCs w:val="24"/>
        </w:rPr>
        <w:t>кандидат философских наук, ст. преподаватель</w:t>
      </w:r>
      <w:r w:rsidRPr="00C24E73">
        <w:rPr>
          <w:sz w:val="24"/>
          <w:szCs w:val="24"/>
        </w:rPr>
        <w:t>.</w:t>
      </w:r>
    </w:p>
    <w:sectPr w:rsidR="00147891" w:rsidRPr="008F122C" w:rsidSect="006B1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36D98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C7A1E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815" w:hanging="390"/>
      </w:pPr>
    </w:lvl>
    <w:lvl w:ilvl="1">
      <w:start w:val="1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151" w:hanging="720"/>
      </w:pPr>
    </w:lvl>
    <w:lvl w:ilvl="3">
      <w:start w:val="1"/>
      <w:numFmt w:val="decimal"/>
      <w:lvlText w:val="%1.%2.%3.%4."/>
      <w:lvlJc w:val="left"/>
      <w:pPr>
        <w:ind w:left="4514" w:hanging="1080"/>
      </w:pPr>
    </w:lvl>
    <w:lvl w:ilvl="4">
      <w:start w:val="1"/>
      <w:numFmt w:val="decimal"/>
      <w:lvlText w:val="%1.%2.%3.%4.%5."/>
      <w:lvlJc w:val="left"/>
      <w:pPr>
        <w:ind w:left="5517" w:hanging="1080"/>
      </w:pPr>
    </w:lvl>
    <w:lvl w:ilvl="5">
      <w:start w:val="1"/>
      <w:numFmt w:val="decimal"/>
      <w:lvlText w:val="%1.%2.%3.%4.%5.%6."/>
      <w:lvlJc w:val="left"/>
      <w:pPr>
        <w:ind w:left="6880" w:hanging="1440"/>
      </w:pPr>
    </w:lvl>
    <w:lvl w:ilvl="6">
      <w:start w:val="1"/>
      <w:numFmt w:val="decimal"/>
      <w:lvlText w:val="%1.%2.%3.%4.%5.%6.%7."/>
      <w:lvlJc w:val="left"/>
      <w:pPr>
        <w:ind w:left="7883" w:hanging="1440"/>
      </w:pPr>
    </w:lvl>
    <w:lvl w:ilvl="7">
      <w:start w:val="1"/>
      <w:numFmt w:val="decimal"/>
      <w:lvlText w:val="%1.%2.%3.%4.%5.%6.%7.%8."/>
      <w:lvlJc w:val="left"/>
      <w:pPr>
        <w:ind w:left="9246" w:hanging="1800"/>
      </w:pPr>
    </w:lvl>
    <w:lvl w:ilvl="8">
      <w:start w:val="1"/>
      <w:numFmt w:val="decimal"/>
      <w:lvlText w:val="%1.%2.%3.%4.%5.%6.%7.%8.%9."/>
      <w:lvlJc w:val="left"/>
      <w:pPr>
        <w:ind w:left="10249" w:hanging="1800"/>
      </w:pPr>
    </w:lvl>
  </w:abstractNum>
  <w:abstractNum w:abstractNumId="7">
    <w:nsid w:val="31D629D9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E86437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1BF095C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C07C7"/>
    <w:multiLevelType w:val="hybridMultilevel"/>
    <w:tmpl w:val="16B0BCBC"/>
    <w:lvl w:ilvl="0" w:tplc="B2EEC31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1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10"/>
  </w:num>
  <w:num w:numId="9">
    <w:abstractNumId w:val="12"/>
  </w:num>
  <w:num w:numId="10">
    <w:abstractNumId w:val="0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8F122C"/>
    <w:rsid w:val="000C56FB"/>
    <w:rsid w:val="002210B3"/>
    <w:rsid w:val="00297A9F"/>
    <w:rsid w:val="00401CA2"/>
    <w:rsid w:val="004942B6"/>
    <w:rsid w:val="004A643B"/>
    <w:rsid w:val="004C7BDF"/>
    <w:rsid w:val="006105D4"/>
    <w:rsid w:val="006B18DE"/>
    <w:rsid w:val="007D354C"/>
    <w:rsid w:val="0081558C"/>
    <w:rsid w:val="008825F2"/>
    <w:rsid w:val="008921E0"/>
    <w:rsid w:val="008F122C"/>
    <w:rsid w:val="009D231D"/>
    <w:rsid w:val="00AD070A"/>
    <w:rsid w:val="00B549AA"/>
    <w:rsid w:val="00B621AE"/>
    <w:rsid w:val="00CF36A6"/>
    <w:rsid w:val="00EC1ACA"/>
    <w:rsid w:val="00EF0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22C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2210B3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F12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F122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210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210B3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4637</Words>
  <Characters>26431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whe4ts@gmail.com</dc:creator>
  <cp:keywords/>
  <dc:description/>
  <cp:lastModifiedBy>Ivanjko</cp:lastModifiedBy>
  <cp:revision>4</cp:revision>
  <dcterms:created xsi:type="dcterms:W3CDTF">2022-02-23T19:32:00Z</dcterms:created>
  <dcterms:modified xsi:type="dcterms:W3CDTF">2023-02-06T15:10:00Z</dcterms:modified>
</cp:coreProperties>
</file>